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E8B" w:rsidRPr="000B494E" w:rsidRDefault="00542E8B" w:rsidP="00617542">
      <w:pPr>
        <w:widowControl w:val="0"/>
        <w:autoSpaceDE w:val="0"/>
        <w:autoSpaceDN w:val="0"/>
        <w:adjustRightInd w:val="0"/>
        <w:spacing w:after="0" w:line="240" w:lineRule="auto"/>
        <w:ind w:left="3720"/>
        <w:rPr>
          <w:sz w:val="20"/>
          <w:szCs w:val="20"/>
          <w:lang w:val="ro-RO"/>
        </w:rPr>
      </w:pPr>
      <w:bookmarkStart w:id="0" w:name="page1"/>
      <w:bookmarkEnd w:id="0"/>
      <w:r w:rsidRPr="000B494E">
        <w:rPr>
          <w:rFonts w:cs="Calibri"/>
          <w:b/>
          <w:bCs/>
          <w:sz w:val="20"/>
          <w:szCs w:val="20"/>
          <w:lang w:val="ro-RO"/>
        </w:rPr>
        <w:t>FIŞA DISCIPLINEI</w:t>
      </w:r>
    </w:p>
    <w:p w:rsidR="00542E8B" w:rsidRPr="000B494E" w:rsidRDefault="00542E8B" w:rsidP="00617542">
      <w:pPr>
        <w:widowControl w:val="0"/>
        <w:autoSpaceDE w:val="0"/>
        <w:autoSpaceDN w:val="0"/>
        <w:adjustRightInd w:val="0"/>
        <w:spacing w:after="0" w:line="240" w:lineRule="auto"/>
        <w:rPr>
          <w:sz w:val="20"/>
          <w:szCs w:val="20"/>
          <w:lang w:val="ro-RO"/>
        </w:rPr>
      </w:pPr>
      <w:r w:rsidRPr="000B494E">
        <w:rPr>
          <w:rFonts w:cs="Calibri"/>
          <w:b/>
          <w:bCs/>
          <w:sz w:val="20"/>
          <w:szCs w:val="20"/>
          <w:lang w:val="ro-RO"/>
        </w:rPr>
        <w:t>1.Date despre program</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0"/>
        <w:gridCol w:w="4580"/>
        <w:gridCol w:w="4820"/>
      </w:tblGrid>
      <w:tr w:rsidR="00542E8B" w:rsidRPr="000B494E" w:rsidTr="002E6457">
        <w:trPr>
          <w:trHeight w:val="295"/>
        </w:trPr>
        <w:tc>
          <w:tcPr>
            <w:tcW w:w="280" w:type="dxa"/>
            <w:vAlign w:val="bottom"/>
          </w:tcPr>
          <w:p w:rsidR="00542E8B" w:rsidRPr="000B494E" w:rsidRDefault="00D86297" w:rsidP="00617542">
            <w:pPr>
              <w:widowControl w:val="0"/>
              <w:autoSpaceDE w:val="0"/>
              <w:autoSpaceDN w:val="0"/>
              <w:adjustRightInd w:val="0"/>
              <w:spacing w:after="0" w:line="240" w:lineRule="auto"/>
              <w:jc w:val="right"/>
              <w:rPr>
                <w:sz w:val="20"/>
                <w:szCs w:val="20"/>
                <w:lang w:val="ro-RO"/>
              </w:rPr>
            </w:pPr>
            <w:r>
              <w:rPr>
                <w:noProof/>
                <w:sz w:val="20"/>
                <w:szCs w:val="20"/>
              </w:rPr>
              <w:pict>
                <v:rect id="Rectangle 2" o:spid="_x0000_s1026" style="position:absolute;left:0;text-align:left;margin-left:-.45pt;margin-top:15pt;width:.95pt;height:2.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jewIAAPk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Ac&#10;0qNIDzX6AFkjais5ykN+BuNqcHs0DzZE6My9pp8dUnrZgRe/tVYPHScMWGXBP3l2IBgOjqLN8FYz&#10;QCc7r2OqDq3tAyAkAR1iRZ7OFeEHjygsZnk6LTGisJPPy1kZ8Ul9Omqs86+57lGYNNgC8QhN9vfO&#10;ByqkPrlE6loKthZSRsNuN0tp0Z6ANFbFKl3Oj+ju0k2q4Kx0ODYijivAEO4Ie4FrLPW3KsuL9C6v&#10;JuvpfDYp1kU5qWbpfJJm1V01TYuqWK2/B4JZUXeCMa7uheIn2WXF35X12ACjYKLw0NDgqszLGPsz&#10;9u4yyDR+fwqyFx66UIo+yCB8wYnUoaqvFItzT4Qc58lz+jHLkIPTP2YlaiCUfZTPRrMnkIDVUCSQ&#10;GbwXMOm0/YrRAL3XYPdlRyzHSL5RIKMqK4rQrNEoylkOhr3c2VzuEEUBqsEeo3G69GOD74wV2w5u&#10;ymJilL4F6bUiCiPIcmR1FCz0V4zg+BaEBr60o9fPF2vxAwAA//8DAFBLAwQUAAYACAAAACEAhgQ6&#10;ntsAAAAFAQAADwAAAGRycy9kb3ducmV2LnhtbEyPwU7DMBBE70j8g7VIXFDrEKDQEKeCSL220IIQ&#10;t228JBHxOordNvw92xOcVqMZzb7JF6Pr1IGG0Ho2cD1NQBFX3rZcG3jbLicPoEJEtth5JgM/FGBR&#10;nJ/lmFl/5Fc6bGKtpIRDhgaaGPtM61A15DBMfU8s3pcfHEaRQ63tgEcpd51Ok2SmHbYsHxrsqWyo&#10;+t7snYH05bN8Xi37dFW+f9hGzzVe3a+NubwYnx5BRRrjXxhO+IIOhTDt/J5tUJ2ByVyCBm4SWXSy&#10;5exE3t6BLnL9n774BQAA//8DAFBLAQItABQABgAIAAAAIQC2gziS/gAAAOEBAAATAAAAAAAAAAAA&#10;AAAAAAAAAABbQ29udGVudF9UeXBlc10ueG1sUEsBAi0AFAAGAAgAAAAhADj9If/WAAAAlAEAAAsA&#10;AAAAAAAAAAAAAAAALwEAAF9yZWxzLy5yZWxzUEsBAi0AFAAGAAgAAAAhAP5Y2ON7AgAA+QQAAA4A&#10;AAAAAAAAAAAAAAAALgIAAGRycy9lMm9Eb2MueG1sUEsBAi0AFAAGAAgAAAAhAIYEOp7bAAAABQEA&#10;AA8AAAAAAAAAAAAAAAAA1QQAAGRycy9kb3ducmV2LnhtbFBLBQYAAAAABAAEAPMAAADdBQAAAAA=&#10;" o:allowincell="f" fillcolor="#d4d0c8" stroked="f"/>
              </w:pict>
            </w:r>
            <w:r>
              <w:rPr>
                <w:noProof/>
                <w:sz w:val="20"/>
                <w:szCs w:val="20"/>
              </w:rPr>
              <w:pict>
                <v:rect id="Rectangle 3" o:spid="_x0000_s1091" style="position:absolute;left:0;text-align:left;margin-left:483.3pt;margin-top:15pt;width:1pt;height:2.2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cBegIAAPkEAAAOAAAAZHJzL2Uyb0RvYy54bWysVNuO0zAQfUfiHyy/t7mQXhJtutoLRUgF&#10;Vix8gGs7jYVjG9tt2kX8O2OnLV3gASFSybU94+MzM2d8db3vJNpx64RWNc7GKUZcUc2E2tT486fl&#10;aI6R80QxIrXiNT5wh68XL19c9abiuW61ZNwiAFGu6k2NW+9NlSSOtrwjbqwNV2BstO2Ih6XdJMyS&#10;HtA7meRpOk16bZmxmnLnYPd+MOJFxG8aTv2HpnHcI1lj4ObjaOO4DmOyuCLVxhLTCnqkQf6BRUeE&#10;gkvPUPfEE7S14jeoTlCrnW78mOou0U0jKI8xQDRZ+ks0jy0xPMYCyXHmnCb3/2Dp+92DRYLVeFZi&#10;pEgHNfoIWSNqIzl6FfLTG1eB26N5sCFCZ1aafnFI6bsWvPiNtbpvOWHAKgv+ybMDYeHgKFr37zQD&#10;dLL1OqZq39guAEIS0D5W5HCuCN97RGEzy2cplI2CJZ9PZpOIT6rTUWOdf8N1h8KkxhaIR2iyWzkf&#10;qJDq5BKpaynYUkgZF3azvpMW7QhIY56G3xHdXbpJFZyVDscGxGEHGMIdwRa4xlJ/K7O8SG/zcrSc&#10;zmejYllMRuUsnY/SrLwtp2lRFvfL74FgVlStYIyrlVD8JLus+LuyHhtgEEwUHuprXE7ySYz9GXt3&#10;GWQavz8F2QkPXShFFzIRvuBEqlDV14rFuSdCDvPkOf2YZcjB6T9mJWoglH2Qz1qzA0jAaigSlBPe&#10;C5i02j5h1EPv1dh93RLLMZJvFciozIoiNGtcFJNZDgt7aVlfWoiiAFVjj9EwvfNDg2+NFZsWbspi&#10;YpS+Aek1IgojyHJgdRQs9FeM4PgWhAa+XEevny/W4gcAAAD//wMAUEsDBBQABgAIAAAAIQDWHUyJ&#10;3gAAAAkBAAAPAAAAZHJzL2Rvd25yZXYueG1sTI89T8MwEIZ3JP6DdUhs1G4pURriVFUFFUsHCmJ2&#10;4yOJGp8j221Dfz3XCcZ779H7US5H14sThth50jCdKBBItbcdNRo+P14fchAxGbKm94QafjDCsrq9&#10;KU1h/Zne8bRLjWATioXR0KY0FFLGukVn4sQPSPz79sGZxGdopA3mzOaulzOlMulMR5zQmgHXLdaH&#10;3dFpUHYa3rbrubzUq03+dXiZ+YvfaH1/N66eQSQc0x8M1/pcHSrutPdHslH0GhZZljGq4VHxJgYW&#10;Wc7CnoX5E8iqlP8XVL8AAAD//wMAUEsBAi0AFAAGAAgAAAAhALaDOJL+AAAA4QEAABMAAAAAAAAA&#10;AAAAAAAAAAAAAFtDb250ZW50X1R5cGVzXS54bWxQSwECLQAUAAYACAAAACEAOP0h/9YAAACUAQAA&#10;CwAAAAAAAAAAAAAAAAAvAQAAX3JlbHMvLnJlbHNQSwECLQAUAAYACAAAACEAbTa3AXoCAAD5BAAA&#10;DgAAAAAAAAAAAAAAAAAuAgAAZHJzL2Uyb0RvYy54bWxQSwECLQAUAAYACAAAACEA1h1Mid4AAAAJ&#10;AQAADwAAAAAAAAAAAAAAAADUBAAAZHJzL2Rvd25yZXYueG1sUEsFBgAAAAAEAAQA8wAAAN8FAAAA&#10;AA==&#10;" o:allowincell="f" fillcolor="gray" stroked="f"/>
              </w:pict>
            </w:r>
            <w:r w:rsidR="00542E8B" w:rsidRPr="000B494E">
              <w:rPr>
                <w:rFonts w:cs="Calibri"/>
                <w:sz w:val="20"/>
                <w:szCs w:val="20"/>
                <w:lang w:val="ro-RO"/>
              </w:rPr>
              <w:t>1.1</w:t>
            </w:r>
          </w:p>
        </w:tc>
        <w:tc>
          <w:tcPr>
            <w:tcW w:w="4580" w:type="dxa"/>
            <w:vAlign w:val="bottom"/>
          </w:tcPr>
          <w:p w:rsidR="00542E8B" w:rsidRPr="000B494E" w:rsidRDefault="00542E8B" w:rsidP="00617542">
            <w:pPr>
              <w:widowControl w:val="0"/>
              <w:autoSpaceDE w:val="0"/>
              <w:autoSpaceDN w:val="0"/>
              <w:adjustRightInd w:val="0"/>
              <w:spacing w:after="0" w:line="240" w:lineRule="auto"/>
              <w:ind w:left="20"/>
              <w:rPr>
                <w:sz w:val="20"/>
                <w:szCs w:val="20"/>
                <w:lang w:val="ro-RO"/>
              </w:rPr>
            </w:pPr>
            <w:r w:rsidRPr="000B494E">
              <w:rPr>
                <w:rFonts w:cs="Calibri"/>
                <w:sz w:val="20"/>
                <w:szCs w:val="20"/>
                <w:lang w:val="ro-RO"/>
              </w:rPr>
              <w:t>Instituţia de învăţământ superior</w:t>
            </w:r>
          </w:p>
        </w:tc>
        <w:tc>
          <w:tcPr>
            <w:tcW w:w="4820" w:type="dxa"/>
            <w:vAlign w:val="bottom"/>
          </w:tcPr>
          <w:p w:rsidR="00542E8B" w:rsidRPr="000B494E" w:rsidRDefault="00542E8B" w:rsidP="00617542">
            <w:pPr>
              <w:widowControl w:val="0"/>
              <w:autoSpaceDE w:val="0"/>
              <w:autoSpaceDN w:val="0"/>
              <w:adjustRightInd w:val="0"/>
              <w:spacing w:after="0" w:line="240" w:lineRule="auto"/>
              <w:ind w:left="40"/>
              <w:rPr>
                <w:sz w:val="20"/>
                <w:szCs w:val="20"/>
                <w:lang w:val="ro-RO"/>
              </w:rPr>
            </w:pPr>
            <w:r w:rsidRPr="000B494E">
              <w:rPr>
                <w:rFonts w:cs="Calibri"/>
                <w:b/>
                <w:bCs/>
                <w:sz w:val="20"/>
                <w:szCs w:val="20"/>
                <w:lang w:val="ro-RO"/>
              </w:rPr>
              <w:t>UNIVERSITATEA DIN BUCUREŞTI</w:t>
            </w:r>
          </w:p>
        </w:tc>
      </w:tr>
      <w:tr w:rsidR="00542E8B" w:rsidRPr="00C01EE4" w:rsidTr="002E6457">
        <w:trPr>
          <w:trHeight w:val="266"/>
        </w:trPr>
        <w:tc>
          <w:tcPr>
            <w:tcW w:w="280" w:type="dxa"/>
            <w:vAlign w:val="bottom"/>
          </w:tcPr>
          <w:p w:rsidR="00542E8B" w:rsidRPr="000B494E" w:rsidRDefault="00542E8B" w:rsidP="00617542">
            <w:pPr>
              <w:widowControl w:val="0"/>
              <w:autoSpaceDE w:val="0"/>
              <w:autoSpaceDN w:val="0"/>
              <w:adjustRightInd w:val="0"/>
              <w:spacing w:after="0" w:line="240" w:lineRule="auto"/>
              <w:jc w:val="right"/>
              <w:rPr>
                <w:sz w:val="20"/>
                <w:szCs w:val="20"/>
                <w:lang w:val="ro-RO"/>
              </w:rPr>
            </w:pPr>
            <w:r w:rsidRPr="000B494E">
              <w:rPr>
                <w:rFonts w:cs="Calibri"/>
                <w:sz w:val="20"/>
                <w:szCs w:val="20"/>
                <w:lang w:val="ro-RO"/>
              </w:rPr>
              <w:t>1.2</w:t>
            </w:r>
          </w:p>
        </w:tc>
        <w:tc>
          <w:tcPr>
            <w:tcW w:w="4580" w:type="dxa"/>
            <w:vAlign w:val="bottom"/>
          </w:tcPr>
          <w:p w:rsidR="00542E8B" w:rsidRPr="000B494E" w:rsidRDefault="00542E8B" w:rsidP="00617542">
            <w:pPr>
              <w:widowControl w:val="0"/>
              <w:autoSpaceDE w:val="0"/>
              <w:autoSpaceDN w:val="0"/>
              <w:adjustRightInd w:val="0"/>
              <w:spacing w:after="0" w:line="240" w:lineRule="auto"/>
              <w:ind w:left="20"/>
              <w:rPr>
                <w:sz w:val="20"/>
                <w:szCs w:val="20"/>
                <w:lang w:val="ro-RO"/>
              </w:rPr>
            </w:pPr>
            <w:r w:rsidRPr="000B494E">
              <w:rPr>
                <w:rFonts w:cs="Calibri"/>
                <w:sz w:val="20"/>
                <w:szCs w:val="20"/>
                <w:lang w:val="ro-RO"/>
              </w:rPr>
              <w:t>Facultatea/Departamentul</w:t>
            </w:r>
          </w:p>
        </w:tc>
        <w:tc>
          <w:tcPr>
            <w:tcW w:w="4820" w:type="dxa"/>
            <w:vAlign w:val="bottom"/>
          </w:tcPr>
          <w:p w:rsidR="00542E8B" w:rsidRPr="000B494E" w:rsidRDefault="00542E8B" w:rsidP="00617542">
            <w:pPr>
              <w:widowControl w:val="0"/>
              <w:autoSpaceDE w:val="0"/>
              <w:autoSpaceDN w:val="0"/>
              <w:adjustRightInd w:val="0"/>
              <w:spacing w:after="0" w:line="240" w:lineRule="auto"/>
              <w:ind w:left="40"/>
              <w:rPr>
                <w:sz w:val="20"/>
                <w:szCs w:val="20"/>
                <w:lang w:val="ro-RO"/>
              </w:rPr>
            </w:pPr>
            <w:r w:rsidRPr="000B494E">
              <w:rPr>
                <w:rFonts w:cs="Calibri"/>
                <w:b/>
                <w:bCs/>
                <w:sz w:val="20"/>
                <w:szCs w:val="20"/>
                <w:lang w:val="ro-RO"/>
              </w:rPr>
              <w:t xml:space="preserve">FACULTATEA DE </w:t>
            </w:r>
            <w:r w:rsidR="00C97639" w:rsidRPr="000B494E">
              <w:rPr>
                <w:rFonts w:cs="Calibri"/>
                <w:b/>
                <w:bCs/>
                <w:sz w:val="20"/>
                <w:szCs w:val="20"/>
                <w:lang w:val="ro-RO"/>
              </w:rPr>
              <w:t>SOCIOLOGIE SI ASISTENTA SOCIALA</w:t>
            </w:r>
          </w:p>
        </w:tc>
      </w:tr>
      <w:tr w:rsidR="00542E8B" w:rsidRPr="000B494E" w:rsidTr="002E6457">
        <w:trPr>
          <w:trHeight w:val="260"/>
        </w:trPr>
        <w:tc>
          <w:tcPr>
            <w:tcW w:w="280" w:type="dxa"/>
            <w:vAlign w:val="bottom"/>
          </w:tcPr>
          <w:p w:rsidR="00542E8B" w:rsidRPr="000B494E" w:rsidRDefault="00542E8B" w:rsidP="00617542">
            <w:pPr>
              <w:widowControl w:val="0"/>
              <w:autoSpaceDE w:val="0"/>
              <w:autoSpaceDN w:val="0"/>
              <w:adjustRightInd w:val="0"/>
              <w:spacing w:after="0" w:line="240" w:lineRule="auto"/>
              <w:jc w:val="right"/>
              <w:rPr>
                <w:sz w:val="20"/>
                <w:szCs w:val="20"/>
                <w:lang w:val="ro-RO"/>
              </w:rPr>
            </w:pPr>
            <w:r w:rsidRPr="000B494E">
              <w:rPr>
                <w:rFonts w:cs="Calibri"/>
                <w:sz w:val="20"/>
                <w:szCs w:val="20"/>
                <w:lang w:val="ro-RO"/>
              </w:rPr>
              <w:t>1.3</w:t>
            </w:r>
          </w:p>
        </w:tc>
        <w:tc>
          <w:tcPr>
            <w:tcW w:w="4580" w:type="dxa"/>
            <w:vAlign w:val="bottom"/>
          </w:tcPr>
          <w:p w:rsidR="00542E8B" w:rsidRPr="000B494E" w:rsidRDefault="00542E8B" w:rsidP="00617542">
            <w:pPr>
              <w:widowControl w:val="0"/>
              <w:autoSpaceDE w:val="0"/>
              <w:autoSpaceDN w:val="0"/>
              <w:adjustRightInd w:val="0"/>
              <w:spacing w:after="0" w:line="240" w:lineRule="auto"/>
              <w:ind w:left="20"/>
              <w:rPr>
                <w:sz w:val="20"/>
                <w:szCs w:val="20"/>
                <w:lang w:val="ro-RO"/>
              </w:rPr>
            </w:pPr>
            <w:r w:rsidRPr="000B494E">
              <w:rPr>
                <w:rFonts w:cs="Calibri"/>
                <w:sz w:val="20"/>
                <w:szCs w:val="20"/>
                <w:lang w:val="ro-RO"/>
              </w:rPr>
              <w:t>Catedra</w:t>
            </w:r>
          </w:p>
        </w:tc>
        <w:tc>
          <w:tcPr>
            <w:tcW w:w="4820" w:type="dxa"/>
            <w:vAlign w:val="bottom"/>
          </w:tcPr>
          <w:p w:rsidR="00542E8B" w:rsidRPr="000B494E" w:rsidRDefault="00542E8B" w:rsidP="00617542">
            <w:pPr>
              <w:widowControl w:val="0"/>
              <w:autoSpaceDE w:val="0"/>
              <w:autoSpaceDN w:val="0"/>
              <w:adjustRightInd w:val="0"/>
              <w:spacing w:after="0" w:line="240" w:lineRule="auto"/>
              <w:ind w:left="40"/>
              <w:rPr>
                <w:sz w:val="20"/>
                <w:szCs w:val="20"/>
                <w:lang w:val="ro-RO"/>
              </w:rPr>
            </w:pPr>
            <w:r w:rsidRPr="000B494E">
              <w:rPr>
                <w:rFonts w:cs="Calibri"/>
                <w:b/>
                <w:bCs/>
                <w:sz w:val="20"/>
                <w:szCs w:val="20"/>
                <w:lang w:val="ro-RO"/>
              </w:rPr>
              <w:t xml:space="preserve">DEPARTAMENTUL DE </w:t>
            </w:r>
            <w:r w:rsidR="00113B1E" w:rsidRPr="000B494E">
              <w:rPr>
                <w:rFonts w:cs="Calibri"/>
                <w:b/>
                <w:bCs/>
                <w:sz w:val="20"/>
                <w:szCs w:val="20"/>
                <w:lang w:val="ro-RO"/>
              </w:rPr>
              <w:t>SOCIOLOGIE</w:t>
            </w:r>
          </w:p>
        </w:tc>
      </w:tr>
      <w:tr w:rsidR="00542E8B" w:rsidRPr="000B494E" w:rsidTr="002E6457">
        <w:trPr>
          <w:trHeight w:val="264"/>
        </w:trPr>
        <w:tc>
          <w:tcPr>
            <w:tcW w:w="280" w:type="dxa"/>
            <w:vAlign w:val="bottom"/>
          </w:tcPr>
          <w:p w:rsidR="00542E8B" w:rsidRPr="000B494E" w:rsidRDefault="00542E8B" w:rsidP="00617542">
            <w:pPr>
              <w:widowControl w:val="0"/>
              <w:autoSpaceDE w:val="0"/>
              <w:autoSpaceDN w:val="0"/>
              <w:adjustRightInd w:val="0"/>
              <w:spacing w:after="0" w:line="240" w:lineRule="auto"/>
              <w:jc w:val="right"/>
              <w:rPr>
                <w:sz w:val="20"/>
                <w:szCs w:val="20"/>
                <w:lang w:val="ro-RO"/>
              </w:rPr>
            </w:pPr>
            <w:r w:rsidRPr="000B494E">
              <w:rPr>
                <w:rFonts w:cs="Calibri"/>
                <w:sz w:val="20"/>
                <w:szCs w:val="20"/>
                <w:lang w:val="ro-RO"/>
              </w:rPr>
              <w:t>1.4</w:t>
            </w:r>
          </w:p>
        </w:tc>
        <w:tc>
          <w:tcPr>
            <w:tcW w:w="4580" w:type="dxa"/>
            <w:vAlign w:val="bottom"/>
          </w:tcPr>
          <w:p w:rsidR="00542E8B" w:rsidRPr="000B494E" w:rsidRDefault="00542E8B" w:rsidP="00617542">
            <w:pPr>
              <w:widowControl w:val="0"/>
              <w:autoSpaceDE w:val="0"/>
              <w:autoSpaceDN w:val="0"/>
              <w:adjustRightInd w:val="0"/>
              <w:spacing w:after="0" w:line="240" w:lineRule="auto"/>
              <w:ind w:left="20"/>
              <w:rPr>
                <w:sz w:val="20"/>
                <w:szCs w:val="20"/>
                <w:lang w:val="ro-RO"/>
              </w:rPr>
            </w:pPr>
            <w:r w:rsidRPr="000B494E">
              <w:rPr>
                <w:rFonts w:cs="Calibri"/>
                <w:sz w:val="20"/>
                <w:szCs w:val="20"/>
                <w:lang w:val="ro-RO"/>
              </w:rPr>
              <w:t>Domeniul de studii</w:t>
            </w:r>
          </w:p>
        </w:tc>
        <w:tc>
          <w:tcPr>
            <w:tcW w:w="4820" w:type="dxa"/>
            <w:vAlign w:val="bottom"/>
          </w:tcPr>
          <w:p w:rsidR="00542E8B" w:rsidRPr="000B494E" w:rsidRDefault="00210BCF" w:rsidP="00617542">
            <w:pPr>
              <w:widowControl w:val="0"/>
              <w:autoSpaceDE w:val="0"/>
              <w:autoSpaceDN w:val="0"/>
              <w:adjustRightInd w:val="0"/>
              <w:spacing w:after="0" w:line="240" w:lineRule="auto"/>
              <w:ind w:left="40"/>
              <w:rPr>
                <w:sz w:val="20"/>
                <w:szCs w:val="20"/>
                <w:lang w:val="ro-RO"/>
              </w:rPr>
            </w:pPr>
            <w:r w:rsidRPr="000B494E">
              <w:rPr>
                <w:rFonts w:cs="Calibri"/>
                <w:b/>
                <w:bCs/>
                <w:sz w:val="20"/>
                <w:szCs w:val="20"/>
                <w:lang w:val="ro-RO"/>
              </w:rPr>
              <w:t>SOCIOLOGIE</w:t>
            </w:r>
          </w:p>
        </w:tc>
      </w:tr>
      <w:tr w:rsidR="00542E8B" w:rsidRPr="000B494E" w:rsidTr="002E6457">
        <w:trPr>
          <w:trHeight w:val="266"/>
        </w:trPr>
        <w:tc>
          <w:tcPr>
            <w:tcW w:w="280" w:type="dxa"/>
            <w:vAlign w:val="bottom"/>
          </w:tcPr>
          <w:p w:rsidR="00542E8B" w:rsidRPr="000B494E" w:rsidRDefault="00542E8B" w:rsidP="00617542">
            <w:pPr>
              <w:widowControl w:val="0"/>
              <w:autoSpaceDE w:val="0"/>
              <w:autoSpaceDN w:val="0"/>
              <w:adjustRightInd w:val="0"/>
              <w:spacing w:after="0" w:line="240" w:lineRule="auto"/>
              <w:jc w:val="right"/>
              <w:rPr>
                <w:sz w:val="20"/>
                <w:szCs w:val="20"/>
                <w:lang w:val="ro-RO"/>
              </w:rPr>
            </w:pPr>
            <w:r w:rsidRPr="000B494E">
              <w:rPr>
                <w:rFonts w:cs="Calibri"/>
                <w:sz w:val="20"/>
                <w:szCs w:val="20"/>
                <w:lang w:val="ro-RO"/>
              </w:rPr>
              <w:t>1.5</w:t>
            </w:r>
          </w:p>
        </w:tc>
        <w:tc>
          <w:tcPr>
            <w:tcW w:w="4580" w:type="dxa"/>
            <w:vAlign w:val="bottom"/>
          </w:tcPr>
          <w:p w:rsidR="00542E8B" w:rsidRPr="000B494E" w:rsidRDefault="00542E8B" w:rsidP="00617542">
            <w:pPr>
              <w:widowControl w:val="0"/>
              <w:autoSpaceDE w:val="0"/>
              <w:autoSpaceDN w:val="0"/>
              <w:adjustRightInd w:val="0"/>
              <w:spacing w:after="0" w:line="240" w:lineRule="auto"/>
              <w:ind w:left="20"/>
              <w:rPr>
                <w:sz w:val="20"/>
                <w:szCs w:val="20"/>
                <w:lang w:val="ro-RO"/>
              </w:rPr>
            </w:pPr>
            <w:r w:rsidRPr="000B494E">
              <w:rPr>
                <w:rFonts w:cs="Calibri"/>
                <w:sz w:val="20"/>
                <w:szCs w:val="20"/>
                <w:lang w:val="ro-RO"/>
              </w:rPr>
              <w:t>Ciclul de studii</w:t>
            </w:r>
          </w:p>
        </w:tc>
        <w:tc>
          <w:tcPr>
            <w:tcW w:w="4820" w:type="dxa"/>
            <w:vAlign w:val="bottom"/>
          </w:tcPr>
          <w:p w:rsidR="00542E8B" w:rsidRPr="000B494E" w:rsidRDefault="00970B75" w:rsidP="00617542">
            <w:pPr>
              <w:widowControl w:val="0"/>
              <w:autoSpaceDE w:val="0"/>
              <w:autoSpaceDN w:val="0"/>
              <w:adjustRightInd w:val="0"/>
              <w:spacing w:after="0" w:line="240" w:lineRule="auto"/>
              <w:ind w:left="40"/>
              <w:rPr>
                <w:sz w:val="20"/>
                <w:szCs w:val="20"/>
                <w:lang w:val="ro-RO"/>
              </w:rPr>
            </w:pPr>
            <w:r w:rsidRPr="000B494E">
              <w:rPr>
                <w:rFonts w:cs="Calibri"/>
                <w:b/>
                <w:bCs/>
                <w:sz w:val="20"/>
                <w:szCs w:val="20"/>
                <w:lang w:val="ro-RO"/>
              </w:rPr>
              <w:t>MASTER</w:t>
            </w:r>
          </w:p>
        </w:tc>
      </w:tr>
      <w:tr w:rsidR="00542E8B" w:rsidRPr="000B494E" w:rsidTr="002E6457">
        <w:trPr>
          <w:trHeight w:val="238"/>
        </w:trPr>
        <w:tc>
          <w:tcPr>
            <w:tcW w:w="280" w:type="dxa"/>
            <w:vAlign w:val="bottom"/>
          </w:tcPr>
          <w:p w:rsidR="00542E8B" w:rsidRPr="000B494E" w:rsidRDefault="00542E8B" w:rsidP="00617542">
            <w:pPr>
              <w:widowControl w:val="0"/>
              <w:autoSpaceDE w:val="0"/>
              <w:autoSpaceDN w:val="0"/>
              <w:adjustRightInd w:val="0"/>
              <w:spacing w:after="0" w:line="240" w:lineRule="auto"/>
              <w:jc w:val="right"/>
              <w:rPr>
                <w:sz w:val="20"/>
                <w:szCs w:val="20"/>
                <w:lang w:val="ro-RO"/>
              </w:rPr>
            </w:pPr>
            <w:r w:rsidRPr="000B494E">
              <w:rPr>
                <w:rFonts w:cs="Calibri"/>
                <w:sz w:val="20"/>
                <w:szCs w:val="20"/>
                <w:lang w:val="ro-RO"/>
              </w:rPr>
              <w:t>1.6</w:t>
            </w:r>
          </w:p>
        </w:tc>
        <w:tc>
          <w:tcPr>
            <w:tcW w:w="4580" w:type="dxa"/>
            <w:vAlign w:val="bottom"/>
          </w:tcPr>
          <w:p w:rsidR="00542E8B" w:rsidRPr="000B494E" w:rsidRDefault="00542E8B" w:rsidP="00617542">
            <w:pPr>
              <w:widowControl w:val="0"/>
              <w:autoSpaceDE w:val="0"/>
              <w:autoSpaceDN w:val="0"/>
              <w:adjustRightInd w:val="0"/>
              <w:spacing w:after="0" w:line="240" w:lineRule="auto"/>
              <w:ind w:left="20"/>
              <w:rPr>
                <w:sz w:val="20"/>
                <w:szCs w:val="20"/>
                <w:lang w:val="ro-RO"/>
              </w:rPr>
            </w:pPr>
            <w:r w:rsidRPr="000B494E">
              <w:rPr>
                <w:rFonts w:cs="Calibri"/>
                <w:sz w:val="20"/>
                <w:szCs w:val="20"/>
                <w:lang w:val="ro-RO"/>
              </w:rPr>
              <w:t>Programul de studii/Calificarea</w:t>
            </w:r>
          </w:p>
        </w:tc>
        <w:tc>
          <w:tcPr>
            <w:tcW w:w="4820" w:type="dxa"/>
            <w:vAlign w:val="bottom"/>
          </w:tcPr>
          <w:p w:rsidR="00542E8B" w:rsidRPr="000B494E" w:rsidRDefault="00210BCF" w:rsidP="00617542">
            <w:pPr>
              <w:widowControl w:val="0"/>
              <w:autoSpaceDE w:val="0"/>
              <w:autoSpaceDN w:val="0"/>
              <w:adjustRightInd w:val="0"/>
              <w:spacing w:after="0" w:line="240" w:lineRule="auto"/>
              <w:ind w:left="40"/>
              <w:rPr>
                <w:sz w:val="20"/>
                <w:szCs w:val="20"/>
                <w:lang w:val="ro-RO"/>
              </w:rPr>
            </w:pPr>
            <w:r w:rsidRPr="000B494E">
              <w:rPr>
                <w:rFonts w:cs="Calibri"/>
                <w:b/>
                <w:bCs/>
                <w:sz w:val="20"/>
                <w:szCs w:val="20"/>
                <w:lang w:val="ro-RO"/>
              </w:rPr>
              <w:t>SOCIOLOGIE</w:t>
            </w:r>
            <w:r w:rsidR="005D7BF7">
              <w:rPr>
                <w:rFonts w:cs="Calibri"/>
                <w:b/>
                <w:bCs/>
                <w:sz w:val="20"/>
                <w:szCs w:val="20"/>
                <w:lang w:val="ro-RO"/>
              </w:rPr>
              <w:t xml:space="preserve"> – Cercetare Sociologică Avansată</w:t>
            </w:r>
          </w:p>
        </w:tc>
      </w:tr>
      <w:tr w:rsidR="00542E8B" w:rsidRPr="000B494E" w:rsidTr="002E6457">
        <w:trPr>
          <w:trHeight w:val="20"/>
        </w:trPr>
        <w:tc>
          <w:tcPr>
            <w:tcW w:w="280" w:type="dxa"/>
            <w:shd w:val="clear" w:color="auto" w:fill="808080"/>
            <w:vAlign w:val="bottom"/>
          </w:tcPr>
          <w:p w:rsidR="00542E8B" w:rsidRPr="000B494E" w:rsidRDefault="00542E8B" w:rsidP="00617542">
            <w:pPr>
              <w:widowControl w:val="0"/>
              <w:autoSpaceDE w:val="0"/>
              <w:autoSpaceDN w:val="0"/>
              <w:adjustRightInd w:val="0"/>
              <w:spacing w:after="0" w:line="240" w:lineRule="auto"/>
              <w:rPr>
                <w:sz w:val="20"/>
                <w:szCs w:val="20"/>
                <w:lang w:val="ro-RO"/>
              </w:rPr>
            </w:pPr>
          </w:p>
        </w:tc>
        <w:tc>
          <w:tcPr>
            <w:tcW w:w="4580" w:type="dxa"/>
            <w:shd w:val="clear" w:color="auto" w:fill="808080"/>
            <w:vAlign w:val="bottom"/>
          </w:tcPr>
          <w:p w:rsidR="00542E8B" w:rsidRPr="000B494E" w:rsidRDefault="00542E8B" w:rsidP="00617542">
            <w:pPr>
              <w:widowControl w:val="0"/>
              <w:autoSpaceDE w:val="0"/>
              <w:autoSpaceDN w:val="0"/>
              <w:adjustRightInd w:val="0"/>
              <w:spacing w:after="0" w:line="240" w:lineRule="auto"/>
              <w:rPr>
                <w:sz w:val="20"/>
                <w:szCs w:val="20"/>
                <w:lang w:val="ro-RO"/>
              </w:rPr>
            </w:pPr>
          </w:p>
        </w:tc>
        <w:tc>
          <w:tcPr>
            <w:tcW w:w="4820" w:type="dxa"/>
            <w:shd w:val="clear" w:color="auto" w:fill="808080"/>
            <w:vAlign w:val="bottom"/>
          </w:tcPr>
          <w:p w:rsidR="00542E8B" w:rsidRPr="000B494E" w:rsidRDefault="00542E8B" w:rsidP="00617542">
            <w:pPr>
              <w:widowControl w:val="0"/>
              <w:autoSpaceDE w:val="0"/>
              <w:autoSpaceDN w:val="0"/>
              <w:adjustRightInd w:val="0"/>
              <w:spacing w:after="0" w:line="240" w:lineRule="auto"/>
              <w:rPr>
                <w:sz w:val="20"/>
                <w:szCs w:val="20"/>
                <w:lang w:val="ro-RO"/>
              </w:rPr>
            </w:pPr>
          </w:p>
        </w:tc>
      </w:tr>
    </w:tbl>
    <w:p w:rsidR="00542E8B" w:rsidRPr="000B494E" w:rsidRDefault="00542E8B" w:rsidP="00617542">
      <w:pPr>
        <w:widowControl w:val="0"/>
        <w:autoSpaceDE w:val="0"/>
        <w:autoSpaceDN w:val="0"/>
        <w:adjustRightInd w:val="0"/>
        <w:spacing w:after="0" w:line="240" w:lineRule="auto"/>
        <w:rPr>
          <w:sz w:val="20"/>
          <w:szCs w:val="20"/>
          <w:lang w:val="ro-RO"/>
        </w:rPr>
      </w:pPr>
      <w:r w:rsidRPr="000B494E">
        <w:rPr>
          <w:rFonts w:cs="Calibri"/>
          <w:b/>
          <w:bCs/>
          <w:sz w:val="20"/>
          <w:szCs w:val="20"/>
          <w:lang w:val="ro-RO"/>
        </w:rPr>
        <w:t>2.Date despre disciplină</w:t>
      </w:r>
    </w:p>
    <w:tbl>
      <w:tblPr>
        <w:tblW w:w="96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1"/>
        <w:gridCol w:w="1518"/>
        <w:gridCol w:w="519"/>
        <w:gridCol w:w="1798"/>
        <w:gridCol w:w="519"/>
        <w:gridCol w:w="1798"/>
        <w:gridCol w:w="312"/>
        <w:gridCol w:w="1890"/>
        <w:gridCol w:w="999"/>
      </w:tblGrid>
      <w:tr w:rsidR="002E6457" w:rsidRPr="000B494E" w:rsidTr="002E6457">
        <w:trPr>
          <w:trHeight w:val="300"/>
        </w:trPr>
        <w:tc>
          <w:tcPr>
            <w:tcW w:w="281" w:type="dxa"/>
            <w:vAlign w:val="bottom"/>
          </w:tcPr>
          <w:p w:rsidR="002E6457" w:rsidRPr="000B494E" w:rsidRDefault="00D86297" w:rsidP="00617542">
            <w:pPr>
              <w:widowControl w:val="0"/>
              <w:autoSpaceDE w:val="0"/>
              <w:autoSpaceDN w:val="0"/>
              <w:adjustRightInd w:val="0"/>
              <w:spacing w:after="0" w:line="240" w:lineRule="auto"/>
              <w:jc w:val="right"/>
              <w:rPr>
                <w:sz w:val="20"/>
                <w:szCs w:val="20"/>
                <w:lang w:val="ro-RO"/>
              </w:rPr>
            </w:pPr>
            <w:r>
              <w:rPr>
                <w:noProof/>
                <w:sz w:val="20"/>
                <w:szCs w:val="20"/>
              </w:rPr>
              <w:pict>
                <v:rect id="Rectangle 282" o:spid="_x0000_s1090" style="position:absolute;left:0;text-align:left;margin-left:-.45pt;margin-top:14.9pt;width:.95pt;height:2.25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8AfgIAAPsEAAAOAAAAZHJzL2Uyb0RvYy54bWysVNuO0zAQfUfiHyy/t7koaZNo09VuSxFS&#10;gRULH+A6TmPh2MZ2my6If2fstKULPCBEH1xPZnx8ZuaMb26PvUAHZixXssbJNMaISaoaLnc1/vRx&#10;PSkwso7IhgglWY2fmMW3i5cvbgZdsVR1SjTMIACRthp0jTvndBVFlnasJ3aqNJPgbJXpiQPT7KLG&#10;kAHQexGlcTyLBmUabRRl1sLX1ejEi4Dftoy6921rmUOixsDNhdWEdevXaHFDqp0huuP0RIP8A4ue&#10;cAmXXqBWxBG0N/w3qJ5To6xq3ZSqPlJtyykLOUA2SfxLNo8d0SzkAsWx+lIm+/9g6bvDg0G8qfEc&#10;OiVJDz36AFUjcicYSovUV2jQtoLAR/1gfI5WbxT9bJFUyw7i2J0xaugYaYBX4uOjZwe8YeEo2g5v&#10;VQP4ZO9UKNaxNb0HhDKgY+jJ06Un7OgQhY9JGs9yjCh40iKf5wGfVOej2lj3mqke+U2NDVAP0OSw&#10;sc5TIdU5JFBXgjdrLkQwzG67FAYdCIhjla3iZXFCt9dhQvpgqfyxEXH8AgzhDu/zXEOzv5VJmsX3&#10;aTlZz4r5JFtn+aScx8UkTsr7chZnZbZaf/cEk6zqeNMwueGSnYWXZH/X2NMIjJIJ0kNDjcs8zUPu&#10;z9jb6yTj8PtTkj13MIeC9zUuLkGk8l19JRtIm1SOcDHuo+f0Q5WhBuf/UJWgAd/2UT5b1TyBBIyC&#10;JsEcwosBm06ZrxgNMH01tl/2xDCMxBsJMiqTLPPjGowsn6dgmGvP9tpDJAWoGjuMxu3SjSO+14bv&#10;OrgpCYWR6g6k1/IgDC/LkdVJsDBhIYPTa+BH+NoOUT/frMUPAAAA//8DAFBLAwQUAAYACAAAACEA&#10;POIubNsAAAAFAQAADwAAAGRycy9kb3ducmV2LnhtbEyPQUvDQBCF74L/YRnBi7QbU1ETsyka6LXW&#10;qoi3aXZMgtnZkN228d87PelxeI9vvlcsJ9erA42h82zgep6AIq697bgx8Pa6mt2DChHZYu+ZDPxQ&#10;gGV5flZgbv2RX+iwjY0SCIccDbQxDrnWoW7JYZj7gViyLz86jHKOjbYjHgXuep0mya122LF8aHGg&#10;qqX6e7t3BtLNZ/W0Xg3punr/sK3ONF7dPRtzeTE9PoCKNMW/Mpz0RR1Kcdr5PdugegOzTIqCymTA&#10;KZZhOwOLmwXostD/7ctfAAAA//8DAFBLAQItABQABgAIAAAAIQC2gziS/gAAAOEBAAATAAAAAAAA&#10;AAAAAAAAAAAAAABbQ29udGVudF9UeXBlc10ueG1sUEsBAi0AFAAGAAgAAAAhADj9If/WAAAAlAEA&#10;AAsAAAAAAAAAAAAAAAAALwEAAF9yZWxzLy5yZWxzUEsBAi0AFAAGAAgAAAAhAOj/TwB+AgAA+wQA&#10;AA4AAAAAAAAAAAAAAAAALgIAAGRycy9lMm9Eb2MueG1sUEsBAi0AFAAGAAgAAAAhADziLmzbAAAA&#10;BQEAAA8AAAAAAAAAAAAAAAAA2AQAAGRycy9kb3ducmV2LnhtbFBLBQYAAAAABAAEAPMAAADgBQAA&#10;AAA=&#10;" o:allowincell="f" fillcolor="#d4d0c8" stroked="f"/>
              </w:pict>
            </w:r>
            <w:r>
              <w:rPr>
                <w:noProof/>
                <w:sz w:val="20"/>
                <w:szCs w:val="20"/>
              </w:rPr>
              <w:pict>
                <v:rect id="Rectangle 283" o:spid="_x0000_s1089" style="position:absolute;left:0;text-align:left;margin-left:483.3pt;margin-top:14.9pt;width:1pt;height:2.25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wyfAIAAPsEAAAOAAAAZHJzL2Uyb0RvYy54bWysVG1v0zAQ/o7Ef7D8vcsL6dJES6etpQhp&#10;wMTgB7i201g4trHdphviv3N22tIBHxAilVzbd3783N1zvrre9xLtuHVCqwZnFylGXFHNhNo0+POn&#10;1WSGkfNEMSK14g1+5A5fz1++uBpMzXPdacm4RQCiXD2YBnfemzpJHO14T9yFNlyBsdW2Jx6WdpMw&#10;SwZA72WSp+llMmjLjNWUOwe7y9GI5xG/bTn1H9rWcY9kg4Gbj6ON4zqMyfyK1BtLTCfogQb5BxY9&#10;EQouPUEtiSdoa8VvUL2gVjvd+guq+0S3raA8xgDRZOkv0Tx0xPAYCyTHmVOa3P+Dpe939xYJ1uCy&#10;xEiRHmr0EbJG1EZylM9ehQwNxtXg+GDubYjRmTtNvzik9KIDP35jrR46ThjwyoJ/8uxAWDg4itbD&#10;O80An2y9jsnat7YPgJAGtI81eTzVhO89orCZ5WUKhaNgyWfTchrxSX08aqzzb7juUZg02AL1CE12&#10;d84HKqQ+ukTqWgq2ElLGhd2sF9KiHQFxzNLwO6C7czepgrPS4diIOO4AQ7gj2ALXWOxvVZYX6W1e&#10;TVaXs3JSrIrppCrT2STNqtvqMi2qYrn6HghmRd0Jxri6E4ofhZcVf1fYQwuMkonSQ0ODq2k+jbE/&#10;Y+/Og0zj96cge+GhD6XoQybCF5xIHar6WrE490TIcZ48px+zDDk4/sesRA2Eso/yWWv2CBKwGooE&#10;5YQXAyadtk8YDdB9DXZft8RyjORbBTKqsqII7RoXxbTMYWHPLetzC1EUoBrsMRqnCz+2+NZYseng&#10;piwmRukbkF4rojCCLEdWB8FCh8UIDq9BaOHzdfT6+WbNfwAAAP//AwBQSwMEFAAGAAgAAAAhAGjg&#10;7rXfAAAACQEAAA8AAABkcnMvZG93bnJldi54bWxMj8FOwzAMhu9IvENkJG4sXTdFbVd3miaYuHBg&#10;IM5Zk7XVGqdqsq3s6TEnONr+9Pv7y/XkenGxY+g8IcxnCQhLtTcdNQifHy9PGYgQNRnde7II3zbA&#10;urq/K3Vh/JXe7WUfG8EhFAqN0MY4FFKGurVOh5kfLPHt6EenI49jI82orxzuepkmiZJOd8QfWj3Y&#10;bWvr0/7sEBIzH1/ftkt5qze77Ov0nPqb3yE+PkybFYhop/gHw68+q0PFTgd/JhNEj5ArpRhFSHOu&#10;wECuMl4cEBbLBciqlP8bVD8AAAD//wMAUEsBAi0AFAAGAAgAAAAhALaDOJL+AAAA4QEAABMAAAAA&#10;AAAAAAAAAAAAAAAAAFtDb250ZW50X1R5cGVzXS54bWxQSwECLQAUAAYACAAAACEAOP0h/9YAAACU&#10;AQAACwAAAAAAAAAAAAAAAAAvAQAAX3JlbHMvLnJlbHNQSwECLQAUAAYACAAAACEApm1MMnwCAAD7&#10;BAAADgAAAAAAAAAAAAAAAAAuAgAAZHJzL2Uyb0RvYy54bWxQSwECLQAUAAYACAAAACEAaODutd8A&#10;AAAJAQAADwAAAAAAAAAAAAAAAADWBAAAZHJzL2Rvd25yZXYueG1sUEsFBgAAAAAEAAQA8wAAAOIF&#10;AAAAAA==&#10;" o:allowincell="f" fillcolor="gray" stroked="f"/>
              </w:pict>
            </w:r>
            <w:r w:rsidR="002E6457" w:rsidRPr="000B494E">
              <w:rPr>
                <w:rFonts w:cs="Calibri"/>
                <w:sz w:val="20"/>
                <w:szCs w:val="20"/>
                <w:lang w:val="ro-RO"/>
              </w:rPr>
              <w:t>2.1</w:t>
            </w:r>
          </w:p>
        </w:tc>
        <w:tc>
          <w:tcPr>
            <w:tcW w:w="4354" w:type="dxa"/>
            <w:gridSpan w:val="4"/>
            <w:vAlign w:val="bottom"/>
          </w:tcPr>
          <w:p w:rsidR="002E6457" w:rsidRPr="000B494E" w:rsidRDefault="002E6457" w:rsidP="00617542">
            <w:pPr>
              <w:widowControl w:val="0"/>
              <w:autoSpaceDE w:val="0"/>
              <w:autoSpaceDN w:val="0"/>
              <w:adjustRightInd w:val="0"/>
              <w:spacing w:after="0" w:line="240" w:lineRule="auto"/>
              <w:rPr>
                <w:sz w:val="20"/>
                <w:szCs w:val="20"/>
                <w:lang w:val="ro-RO"/>
              </w:rPr>
            </w:pPr>
            <w:r w:rsidRPr="000B494E">
              <w:rPr>
                <w:rFonts w:cs="Calibri"/>
                <w:sz w:val="20"/>
                <w:szCs w:val="20"/>
                <w:lang w:val="ro-RO"/>
              </w:rPr>
              <w:t>Denumirea disciplinei</w:t>
            </w:r>
          </w:p>
        </w:tc>
        <w:tc>
          <w:tcPr>
            <w:tcW w:w="4999" w:type="dxa"/>
            <w:gridSpan w:val="4"/>
            <w:vAlign w:val="bottom"/>
          </w:tcPr>
          <w:p w:rsidR="002E6457" w:rsidRPr="00FB03FD" w:rsidRDefault="00C01EE4" w:rsidP="005D7BF7">
            <w:pPr>
              <w:widowControl w:val="0"/>
              <w:autoSpaceDE w:val="0"/>
              <w:autoSpaceDN w:val="0"/>
              <w:adjustRightInd w:val="0"/>
              <w:spacing w:after="0" w:line="240" w:lineRule="auto"/>
              <w:rPr>
                <w:b/>
                <w:sz w:val="20"/>
                <w:szCs w:val="20"/>
                <w:lang w:val="ro-RO"/>
              </w:rPr>
            </w:pPr>
            <w:r>
              <w:rPr>
                <w:b/>
                <w:sz w:val="20"/>
                <w:szCs w:val="20"/>
                <w:lang w:val="ro-RO"/>
              </w:rPr>
              <w:t>Etic</w:t>
            </w:r>
            <w:r w:rsidR="005D7BF7">
              <w:rPr>
                <w:b/>
                <w:sz w:val="20"/>
                <w:szCs w:val="20"/>
                <w:lang w:val="ro-RO"/>
              </w:rPr>
              <w:t>ăș</w:t>
            </w:r>
            <w:r>
              <w:rPr>
                <w:b/>
                <w:sz w:val="20"/>
                <w:szCs w:val="20"/>
                <w:lang w:val="ro-RO"/>
              </w:rPr>
              <w:t>i integritate academic</w:t>
            </w:r>
            <w:r w:rsidR="005D7BF7">
              <w:rPr>
                <w:b/>
                <w:sz w:val="20"/>
                <w:szCs w:val="20"/>
                <w:lang w:val="ro-RO"/>
              </w:rPr>
              <w:t>ă</w:t>
            </w:r>
          </w:p>
        </w:tc>
      </w:tr>
      <w:tr w:rsidR="002E6457" w:rsidRPr="000B494E" w:rsidTr="002E6457">
        <w:trPr>
          <w:trHeight w:val="261"/>
        </w:trPr>
        <w:tc>
          <w:tcPr>
            <w:tcW w:w="281" w:type="dxa"/>
            <w:vAlign w:val="bottom"/>
          </w:tcPr>
          <w:p w:rsidR="002E6457" w:rsidRPr="000B494E" w:rsidRDefault="002E6457" w:rsidP="00617542">
            <w:pPr>
              <w:widowControl w:val="0"/>
              <w:autoSpaceDE w:val="0"/>
              <w:autoSpaceDN w:val="0"/>
              <w:adjustRightInd w:val="0"/>
              <w:spacing w:after="0" w:line="240" w:lineRule="auto"/>
              <w:jc w:val="right"/>
              <w:rPr>
                <w:sz w:val="20"/>
                <w:szCs w:val="20"/>
                <w:lang w:val="ro-RO"/>
              </w:rPr>
            </w:pPr>
            <w:r w:rsidRPr="000B494E">
              <w:rPr>
                <w:rFonts w:cs="Calibri"/>
                <w:sz w:val="20"/>
                <w:szCs w:val="20"/>
                <w:lang w:val="ro-RO"/>
              </w:rPr>
              <w:t>2.2</w:t>
            </w:r>
          </w:p>
        </w:tc>
        <w:tc>
          <w:tcPr>
            <w:tcW w:w="4354" w:type="dxa"/>
            <w:gridSpan w:val="4"/>
            <w:vAlign w:val="bottom"/>
          </w:tcPr>
          <w:p w:rsidR="002E6457" w:rsidRPr="000B494E" w:rsidRDefault="002E6457" w:rsidP="00617542">
            <w:pPr>
              <w:widowControl w:val="0"/>
              <w:autoSpaceDE w:val="0"/>
              <w:autoSpaceDN w:val="0"/>
              <w:adjustRightInd w:val="0"/>
              <w:spacing w:after="0" w:line="240" w:lineRule="auto"/>
              <w:rPr>
                <w:sz w:val="20"/>
                <w:szCs w:val="20"/>
                <w:lang w:val="ro-RO"/>
              </w:rPr>
            </w:pPr>
            <w:r w:rsidRPr="000B494E">
              <w:rPr>
                <w:rFonts w:cs="Calibri"/>
                <w:sz w:val="20"/>
                <w:szCs w:val="20"/>
                <w:lang w:val="ro-RO"/>
              </w:rPr>
              <w:t>Titularul activităţilor de curs</w:t>
            </w:r>
          </w:p>
        </w:tc>
        <w:tc>
          <w:tcPr>
            <w:tcW w:w="4999" w:type="dxa"/>
            <w:gridSpan w:val="4"/>
            <w:vAlign w:val="bottom"/>
          </w:tcPr>
          <w:p w:rsidR="002E6457" w:rsidRPr="005D7BF7" w:rsidRDefault="00E429C3" w:rsidP="00617542">
            <w:pPr>
              <w:widowControl w:val="0"/>
              <w:autoSpaceDE w:val="0"/>
              <w:autoSpaceDN w:val="0"/>
              <w:adjustRightInd w:val="0"/>
              <w:spacing w:after="0" w:line="240" w:lineRule="auto"/>
              <w:rPr>
                <w:b/>
                <w:sz w:val="20"/>
                <w:szCs w:val="20"/>
                <w:lang w:val="ro-RO"/>
              </w:rPr>
            </w:pPr>
            <w:r w:rsidRPr="005D7BF7">
              <w:rPr>
                <w:b/>
                <w:sz w:val="20"/>
                <w:szCs w:val="20"/>
                <w:lang w:val="ro-RO"/>
              </w:rPr>
              <w:t xml:space="preserve">Conf. dr. Laura Grunberg, </w:t>
            </w:r>
            <w:r w:rsidR="00970B75" w:rsidRPr="005D7BF7">
              <w:rPr>
                <w:b/>
                <w:sz w:val="20"/>
                <w:szCs w:val="20"/>
                <w:lang w:val="ro-RO"/>
              </w:rPr>
              <w:t>Prof. dr. Cosima Rughiniș</w:t>
            </w:r>
          </w:p>
        </w:tc>
      </w:tr>
      <w:tr w:rsidR="002E6457" w:rsidRPr="000B494E" w:rsidTr="002E6457">
        <w:trPr>
          <w:trHeight w:val="266"/>
        </w:trPr>
        <w:tc>
          <w:tcPr>
            <w:tcW w:w="281" w:type="dxa"/>
            <w:vAlign w:val="bottom"/>
          </w:tcPr>
          <w:p w:rsidR="002E6457" w:rsidRPr="000B494E" w:rsidRDefault="002E6457" w:rsidP="00617542">
            <w:pPr>
              <w:widowControl w:val="0"/>
              <w:autoSpaceDE w:val="0"/>
              <w:autoSpaceDN w:val="0"/>
              <w:adjustRightInd w:val="0"/>
              <w:spacing w:after="0" w:line="240" w:lineRule="auto"/>
              <w:jc w:val="right"/>
              <w:rPr>
                <w:sz w:val="20"/>
                <w:szCs w:val="20"/>
                <w:lang w:val="ro-RO"/>
              </w:rPr>
            </w:pPr>
            <w:r w:rsidRPr="000B494E">
              <w:rPr>
                <w:rFonts w:cs="Calibri"/>
                <w:sz w:val="20"/>
                <w:szCs w:val="20"/>
                <w:lang w:val="ro-RO"/>
              </w:rPr>
              <w:t>2.3</w:t>
            </w:r>
          </w:p>
        </w:tc>
        <w:tc>
          <w:tcPr>
            <w:tcW w:w="4354" w:type="dxa"/>
            <w:gridSpan w:val="4"/>
            <w:vAlign w:val="bottom"/>
          </w:tcPr>
          <w:p w:rsidR="002E6457" w:rsidRPr="000B494E" w:rsidRDefault="002E6457" w:rsidP="00617542">
            <w:pPr>
              <w:widowControl w:val="0"/>
              <w:autoSpaceDE w:val="0"/>
              <w:autoSpaceDN w:val="0"/>
              <w:adjustRightInd w:val="0"/>
              <w:spacing w:after="0" w:line="240" w:lineRule="auto"/>
              <w:rPr>
                <w:sz w:val="20"/>
                <w:szCs w:val="20"/>
                <w:lang w:val="ro-RO"/>
              </w:rPr>
            </w:pPr>
            <w:r w:rsidRPr="000B494E">
              <w:rPr>
                <w:rFonts w:cs="Calibri"/>
                <w:sz w:val="20"/>
                <w:szCs w:val="20"/>
                <w:lang w:val="ro-RO"/>
              </w:rPr>
              <w:t>Titularul activităţilor de seminar</w:t>
            </w:r>
          </w:p>
        </w:tc>
        <w:tc>
          <w:tcPr>
            <w:tcW w:w="4999" w:type="dxa"/>
            <w:gridSpan w:val="4"/>
            <w:vAlign w:val="bottom"/>
          </w:tcPr>
          <w:p w:rsidR="002E6457" w:rsidRPr="000B494E" w:rsidRDefault="005F64F8" w:rsidP="00617542">
            <w:pPr>
              <w:widowControl w:val="0"/>
              <w:autoSpaceDE w:val="0"/>
              <w:autoSpaceDN w:val="0"/>
              <w:adjustRightInd w:val="0"/>
              <w:spacing w:after="0" w:line="240" w:lineRule="auto"/>
              <w:rPr>
                <w:sz w:val="20"/>
                <w:szCs w:val="20"/>
                <w:lang w:val="ro-RO"/>
              </w:rPr>
            </w:pPr>
            <w:r w:rsidRPr="000B494E">
              <w:rPr>
                <w:sz w:val="20"/>
                <w:szCs w:val="20"/>
                <w:lang w:val="ro-RO"/>
              </w:rPr>
              <w:t>-</w:t>
            </w:r>
          </w:p>
        </w:tc>
      </w:tr>
      <w:tr w:rsidR="00542E8B" w:rsidRPr="000B494E" w:rsidTr="00042C3F">
        <w:trPr>
          <w:trHeight w:val="238"/>
        </w:trPr>
        <w:tc>
          <w:tcPr>
            <w:tcW w:w="281" w:type="dxa"/>
            <w:vAlign w:val="bottom"/>
          </w:tcPr>
          <w:p w:rsidR="00542E8B" w:rsidRPr="000B494E" w:rsidRDefault="00542E8B" w:rsidP="00617542">
            <w:pPr>
              <w:widowControl w:val="0"/>
              <w:autoSpaceDE w:val="0"/>
              <w:autoSpaceDN w:val="0"/>
              <w:adjustRightInd w:val="0"/>
              <w:spacing w:after="0" w:line="240" w:lineRule="auto"/>
              <w:jc w:val="right"/>
              <w:rPr>
                <w:sz w:val="20"/>
                <w:szCs w:val="20"/>
                <w:lang w:val="ro-RO"/>
              </w:rPr>
            </w:pPr>
            <w:r w:rsidRPr="000B494E">
              <w:rPr>
                <w:rFonts w:cs="Calibri"/>
                <w:sz w:val="20"/>
                <w:szCs w:val="20"/>
                <w:lang w:val="ro-RO"/>
              </w:rPr>
              <w:t>2.4</w:t>
            </w:r>
          </w:p>
        </w:tc>
        <w:tc>
          <w:tcPr>
            <w:tcW w:w="1518" w:type="dxa"/>
            <w:vAlign w:val="bottom"/>
          </w:tcPr>
          <w:p w:rsidR="00542E8B" w:rsidRPr="000B494E" w:rsidRDefault="00542E8B" w:rsidP="00617542">
            <w:pPr>
              <w:widowControl w:val="0"/>
              <w:autoSpaceDE w:val="0"/>
              <w:autoSpaceDN w:val="0"/>
              <w:adjustRightInd w:val="0"/>
              <w:spacing w:after="0" w:line="240" w:lineRule="auto"/>
              <w:ind w:left="20"/>
              <w:rPr>
                <w:sz w:val="20"/>
                <w:szCs w:val="20"/>
                <w:lang w:val="ro-RO"/>
              </w:rPr>
            </w:pPr>
            <w:r w:rsidRPr="000B494E">
              <w:rPr>
                <w:rFonts w:cs="Calibri"/>
                <w:sz w:val="20"/>
                <w:szCs w:val="20"/>
                <w:lang w:val="ro-RO"/>
              </w:rPr>
              <w:t>Anul de studiu</w:t>
            </w:r>
          </w:p>
        </w:tc>
        <w:tc>
          <w:tcPr>
            <w:tcW w:w="519" w:type="dxa"/>
            <w:vAlign w:val="bottom"/>
          </w:tcPr>
          <w:p w:rsidR="00542E8B" w:rsidRPr="000B494E" w:rsidRDefault="00542E8B" w:rsidP="00617542">
            <w:pPr>
              <w:widowControl w:val="0"/>
              <w:autoSpaceDE w:val="0"/>
              <w:autoSpaceDN w:val="0"/>
              <w:adjustRightInd w:val="0"/>
              <w:spacing w:after="0" w:line="240" w:lineRule="auto"/>
              <w:ind w:left="40"/>
              <w:rPr>
                <w:sz w:val="20"/>
                <w:szCs w:val="20"/>
                <w:lang w:val="ro-RO"/>
              </w:rPr>
            </w:pPr>
            <w:r w:rsidRPr="000B494E">
              <w:rPr>
                <w:rFonts w:cs="Calibri"/>
                <w:b/>
                <w:bCs/>
                <w:sz w:val="20"/>
                <w:szCs w:val="20"/>
                <w:lang w:val="ro-RO"/>
              </w:rPr>
              <w:t>I</w:t>
            </w:r>
            <w:r w:rsidR="00210BCF" w:rsidRPr="000B494E">
              <w:rPr>
                <w:rFonts w:cs="Calibri"/>
                <w:b/>
                <w:bCs/>
                <w:sz w:val="20"/>
                <w:szCs w:val="20"/>
                <w:lang w:val="ro-RO"/>
              </w:rPr>
              <w:t>I</w:t>
            </w:r>
          </w:p>
        </w:tc>
        <w:tc>
          <w:tcPr>
            <w:tcW w:w="1798" w:type="dxa"/>
            <w:vAlign w:val="bottom"/>
          </w:tcPr>
          <w:p w:rsidR="00542E8B" w:rsidRPr="000B494E" w:rsidRDefault="00542E8B" w:rsidP="00617542">
            <w:pPr>
              <w:widowControl w:val="0"/>
              <w:autoSpaceDE w:val="0"/>
              <w:autoSpaceDN w:val="0"/>
              <w:adjustRightInd w:val="0"/>
              <w:spacing w:after="0" w:line="240" w:lineRule="auto"/>
              <w:ind w:left="20"/>
              <w:rPr>
                <w:sz w:val="20"/>
                <w:szCs w:val="20"/>
                <w:lang w:val="ro-RO"/>
              </w:rPr>
            </w:pPr>
            <w:r w:rsidRPr="000B494E">
              <w:rPr>
                <w:rFonts w:cs="Calibri"/>
                <w:sz w:val="20"/>
                <w:szCs w:val="20"/>
                <w:lang w:val="ro-RO"/>
              </w:rPr>
              <w:t>2.5 Semestrul</w:t>
            </w:r>
          </w:p>
        </w:tc>
        <w:tc>
          <w:tcPr>
            <w:tcW w:w="519" w:type="dxa"/>
            <w:vAlign w:val="bottom"/>
          </w:tcPr>
          <w:p w:rsidR="00542E8B" w:rsidRPr="000B494E" w:rsidRDefault="00542E8B" w:rsidP="00617542">
            <w:pPr>
              <w:widowControl w:val="0"/>
              <w:autoSpaceDE w:val="0"/>
              <w:autoSpaceDN w:val="0"/>
              <w:adjustRightInd w:val="0"/>
              <w:spacing w:after="0" w:line="240" w:lineRule="auto"/>
              <w:ind w:left="40"/>
              <w:rPr>
                <w:sz w:val="20"/>
                <w:szCs w:val="20"/>
                <w:lang w:val="ro-RO"/>
              </w:rPr>
            </w:pPr>
            <w:r w:rsidRPr="000B494E">
              <w:rPr>
                <w:rFonts w:cs="Calibri"/>
                <w:b/>
                <w:bCs/>
                <w:sz w:val="20"/>
                <w:szCs w:val="20"/>
                <w:lang w:val="ro-RO"/>
              </w:rPr>
              <w:t>I</w:t>
            </w:r>
          </w:p>
        </w:tc>
        <w:tc>
          <w:tcPr>
            <w:tcW w:w="1798" w:type="dxa"/>
            <w:vAlign w:val="bottom"/>
          </w:tcPr>
          <w:p w:rsidR="00542E8B" w:rsidRPr="000B494E" w:rsidRDefault="00542E8B" w:rsidP="00617542">
            <w:pPr>
              <w:widowControl w:val="0"/>
              <w:autoSpaceDE w:val="0"/>
              <w:autoSpaceDN w:val="0"/>
              <w:adjustRightInd w:val="0"/>
              <w:spacing w:after="0" w:line="240" w:lineRule="auto"/>
              <w:ind w:left="20"/>
              <w:rPr>
                <w:sz w:val="20"/>
                <w:szCs w:val="20"/>
                <w:lang w:val="ro-RO"/>
              </w:rPr>
            </w:pPr>
            <w:r w:rsidRPr="000B494E">
              <w:rPr>
                <w:rFonts w:cs="Calibri"/>
                <w:sz w:val="20"/>
                <w:szCs w:val="20"/>
                <w:lang w:val="ro-RO"/>
              </w:rPr>
              <w:t>2.6 Tipul de evaluare</w:t>
            </w:r>
          </w:p>
        </w:tc>
        <w:tc>
          <w:tcPr>
            <w:tcW w:w="312" w:type="dxa"/>
            <w:vAlign w:val="bottom"/>
          </w:tcPr>
          <w:p w:rsidR="00542E8B" w:rsidRPr="000B494E" w:rsidRDefault="00542E8B" w:rsidP="00617542">
            <w:pPr>
              <w:widowControl w:val="0"/>
              <w:autoSpaceDE w:val="0"/>
              <w:autoSpaceDN w:val="0"/>
              <w:adjustRightInd w:val="0"/>
              <w:spacing w:after="0" w:line="240" w:lineRule="auto"/>
              <w:ind w:left="40"/>
              <w:rPr>
                <w:sz w:val="20"/>
                <w:szCs w:val="20"/>
                <w:lang w:val="ro-RO"/>
              </w:rPr>
            </w:pPr>
            <w:r w:rsidRPr="000B494E">
              <w:rPr>
                <w:rFonts w:cs="Calibri"/>
                <w:b/>
                <w:bCs/>
                <w:sz w:val="20"/>
                <w:szCs w:val="20"/>
                <w:lang w:val="ro-RO"/>
              </w:rPr>
              <w:t>E</w:t>
            </w:r>
          </w:p>
        </w:tc>
        <w:tc>
          <w:tcPr>
            <w:tcW w:w="1890" w:type="dxa"/>
            <w:vAlign w:val="bottom"/>
          </w:tcPr>
          <w:p w:rsidR="00542E8B" w:rsidRPr="000B494E" w:rsidRDefault="00542E8B" w:rsidP="00617542">
            <w:pPr>
              <w:widowControl w:val="0"/>
              <w:autoSpaceDE w:val="0"/>
              <w:autoSpaceDN w:val="0"/>
              <w:adjustRightInd w:val="0"/>
              <w:spacing w:after="0" w:line="240" w:lineRule="auto"/>
              <w:rPr>
                <w:sz w:val="20"/>
                <w:szCs w:val="20"/>
                <w:lang w:val="ro-RO"/>
              </w:rPr>
            </w:pPr>
            <w:r w:rsidRPr="000B494E">
              <w:rPr>
                <w:rFonts w:cs="Calibri"/>
                <w:sz w:val="20"/>
                <w:szCs w:val="20"/>
                <w:lang w:val="ro-RO"/>
              </w:rPr>
              <w:t>2.7 Regimul disciplinei</w:t>
            </w:r>
          </w:p>
        </w:tc>
        <w:tc>
          <w:tcPr>
            <w:tcW w:w="999" w:type="dxa"/>
            <w:vAlign w:val="bottom"/>
          </w:tcPr>
          <w:p w:rsidR="00542E8B" w:rsidRPr="000B494E" w:rsidRDefault="00542E8B" w:rsidP="00617542">
            <w:pPr>
              <w:widowControl w:val="0"/>
              <w:autoSpaceDE w:val="0"/>
              <w:autoSpaceDN w:val="0"/>
              <w:adjustRightInd w:val="0"/>
              <w:spacing w:after="0" w:line="240" w:lineRule="auto"/>
              <w:ind w:left="60"/>
              <w:rPr>
                <w:sz w:val="20"/>
                <w:szCs w:val="20"/>
                <w:lang w:val="ro-RO"/>
              </w:rPr>
            </w:pPr>
            <w:r w:rsidRPr="000B494E">
              <w:rPr>
                <w:rFonts w:cs="Calibri"/>
                <w:b/>
                <w:bCs/>
                <w:w w:val="99"/>
                <w:sz w:val="20"/>
                <w:szCs w:val="20"/>
                <w:lang w:val="ro-RO"/>
              </w:rPr>
              <w:t>Obligatoriu</w:t>
            </w:r>
          </w:p>
        </w:tc>
      </w:tr>
      <w:tr w:rsidR="00542E8B" w:rsidRPr="000B494E" w:rsidTr="00042C3F">
        <w:trPr>
          <w:trHeight w:val="20"/>
        </w:trPr>
        <w:tc>
          <w:tcPr>
            <w:tcW w:w="281" w:type="dxa"/>
            <w:shd w:val="clear" w:color="auto" w:fill="808080"/>
            <w:vAlign w:val="bottom"/>
          </w:tcPr>
          <w:p w:rsidR="00542E8B" w:rsidRPr="000B494E" w:rsidRDefault="00542E8B" w:rsidP="00617542">
            <w:pPr>
              <w:widowControl w:val="0"/>
              <w:autoSpaceDE w:val="0"/>
              <w:autoSpaceDN w:val="0"/>
              <w:adjustRightInd w:val="0"/>
              <w:spacing w:after="0" w:line="240" w:lineRule="auto"/>
              <w:rPr>
                <w:sz w:val="20"/>
                <w:szCs w:val="20"/>
                <w:lang w:val="ro-RO"/>
              </w:rPr>
            </w:pPr>
          </w:p>
        </w:tc>
        <w:tc>
          <w:tcPr>
            <w:tcW w:w="1518" w:type="dxa"/>
            <w:shd w:val="clear" w:color="auto" w:fill="808080"/>
            <w:vAlign w:val="bottom"/>
          </w:tcPr>
          <w:p w:rsidR="00542E8B" w:rsidRPr="000B494E" w:rsidRDefault="00542E8B" w:rsidP="00617542">
            <w:pPr>
              <w:widowControl w:val="0"/>
              <w:autoSpaceDE w:val="0"/>
              <w:autoSpaceDN w:val="0"/>
              <w:adjustRightInd w:val="0"/>
              <w:spacing w:after="0" w:line="240" w:lineRule="auto"/>
              <w:rPr>
                <w:sz w:val="20"/>
                <w:szCs w:val="20"/>
                <w:lang w:val="ro-RO"/>
              </w:rPr>
            </w:pPr>
          </w:p>
        </w:tc>
        <w:tc>
          <w:tcPr>
            <w:tcW w:w="519" w:type="dxa"/>
            <w:shd w:val="clear" w:color="auto" w:fill="808080"/>
            <w:vAlign w:val="bottom"/>
          </w:tcPr>
          <w:p w:rsidR="00542E8B" w:rsidRPr="000B494E" w:rsidRDefault="00542E8B" w:rsidP="00617542">
            <w:pPr>
              <w:widowControl w:val="0"/>
              <w:autoSpaceDE w:val="0"/>
              <w:autoSpaceDN w:val="0"/>
              <w:adjustRightInd w:val="0"/>
              <w:spacing w:after="0" w:line="240" w:lineRule="auto"/>
              <w:rPr>
                <w:sz w:val="20"/>
                <w:szCs w:val="20"/>
                <w:lang w:val="ro-RO"/>
              </w:rPr>
            </w:pPr>
          </w:p>
        </w:tc>
        <w:tc>
          <w:tcPr>
            <w:tcW w:w="1798" w:type="dxa"/>
            <w:shd w:val="clear" w:color="auto" w:fill="808080"/>
            <w:vAlign w:val="bottom"/>
          </w:tcPr>
          <w:p w:rsidR="00542E8B" w:rsidRPr="000B494E" w:rsidRDefault="00542E8B" w:rsidP="00617542">
            <w:pPr>
              <w:widowControl w:val="0"/>
              <w:autoSpaceDE w:val="0"/>
              <w:autoSpaceDN w:val="0"/>
              <w:adjustRightInd w:val="0"/>
              <w:spacing w:after="0" w:line="240" w:lineRule="auto"/>
              <w:rPr>
                <w:sz w:val="20"/>
                <w:szCs w:val="20"/>
                <w:lang w:val="ro-RO"/>
              </w:rPr>
            </w:pPr>
          </w:p>
        </w:tc>
        <w:tc>
          <w:tcPr>
            <w:tcW w:w="519" w:type="dxa"/>
            <w:shd w:val="clear" w:color="auto" w:fill="808080"/>
            <w:vAlign w:val="bottom"/>
          </w:tcPr>
          <w:p w:rsidR="00542E8B" w:rsidRPr="000B494E" w:rsidRDefault="00542E8B" w:rsidP="00617542">
            <w:pPr>
              <w:widowControl w:val="0"/>
              <w:autoSpaceDE w:val="0"/>
              <w:autoSpaceDN w:val="0"/>
              <w:adjustRightInd w:val="0"/>
              <w:spacing w:after="0" w:line="240" w:lineRule="auto"/>
              <w:rPr>
                <w:sz w:val="20"/>
                <w:szCs w:val="20"/>
                <w:lang w:val="ro-RO"/>
              </w:rPr>
            </w:pPr>
          </w:p>
        </w:tc>
        <w:tc>
          <w:tcPr>
            <w:tcW w:w="1798" w:type="dxa"/>
            <w:shd w:val="clear" w:color="auto" w:fill="808080"/>
            <w:vAlign w:val="bottom"/>
          </w:tcPr>
          <w:p w:rsidR="00542E8B" w:rsidRPr="000B494E" w:rsidRDefault="00542E8B" w:rsidP="00617542">
            <w:pPr>
              <w:widowControl w:val="0"/>
              <w:autoSpaceDE w:val="0"/>
              <w:autoSpaceDN w:val="0"/>
              <w:adjustRightInd w:val="0"/>
              <w:spacing w:after="0" w:line="240" w:lineRule="auto"/>
              <w:rPr>
                <w:sz w:val="20"/>
                <w:szCs w:val="20"/>
                <w:lang w:val="ro-RO"/>
              </w:rPr>
            </w:pPr>
          </w:p>
        </w:tc>
        <w:tc>
          <w:tcPr>
            <w:tcW w:w="312" w:type="dxa"/>
            <w:shd w:val="clear" w:color="auto" w:fill="808080"/>
            <w:vAlign w:val="bottom"/>
          </w:tcPr>
          <w:p w:rsidR="00542E8B" w:rsidRPr="000B494E" w:rsidRDefault="00542E8B" w:rsidP="00617542">
            <w:pPr>
              <w:widowControl w:val="0"/>
              <w:autoSpaceDE w:val="0"/>
              <w:autoSpaceDN w:val="0"/>
              <w:adjustRightInd w:val="0"/>
              <w:spacing w:after="0" w:line="240" w:lineRule="auto"/>
              <w:rPr>
                <w:sz w:val="20"/>
                <w:szCs w:val="20"/>
                <w:lang w:val="ro-RO"/>
              </w:rPr>
            </w:pPr>
          </w:p>
        </w:tc>
        <w:tc>
          <w:tcPr>
            <w:tcW w:w="1890" w:type="dxa"/>
            <w:shd w:val="clear" w:color="auto" w:fill="808080"/>
            <w:vAlign w:val="bottom"/>
          </w:tcPr>
          <w:p w:rsidR="00542E8B" w:rsidRPr="000B494E" w:rsidRDefault="00542E8B" w:rsidP="00617542">
            <w:pPr>
              <w:widowControl w:val="0"/>
              <w:autoSpaceDE w:val="0"/>
              <w:autoSpaceDN w:val="0"/>
              <w:adjustRightInd w:val="0"/>
              <w:spacing w:after="0" w:line="240" w:lineRule="auto"/>
              <w:rPr>
                <w:sz w:val="20"/>
                <w:szCs w:val="20"/>
                <w:lang w:val="ro-RO"/>
              </w:rPr>
            </w:pPr>
          </w:p>
        </w:tc>
        <w:tc>
          <w:tcPr>
            <w:tcW w:w="999" w:type="dxa"/>
            <w:shd w:val="clear" w:color="auto" w:fill="808080"/>
            <w:vAlign w:val="bottom"/>
          </w:tcPr>
          <w:p w:rsidR="00542E8B" w:rsidRPr="000B494E" w:rsidRDefault="00542E8B" w:rsidP="00617542">
            <w:pPr>
              <w:widowControl w:val="0"/>
              <w:autoSpaceDE w:val="0"/>
              <w:autoSpaceDN w:val="0"/>
              <w:adjustRightInd w:val="0"/>
              <w:spacing w:after="0" w:line="240" w:lineRule="auto"/>
              <w:rPr>
                <w:sz w:val="20"/>
                <w:szCs w:val="20"/>
                <w:lang w:val="ro-RO"/>
              </w:rPr>
            </w:pPr>
          </w:p>
        </w:tc>
      </w:tr>
    </w:tbl>
    <w:p w:rsidR="00542E8B" w:rsidRPr="000B494E" w:rsidRDefault="00D86297" w:rsidP="00617542">
      <w:pPr>
        <w:widowControl w:val="0"/>
        <w:autoSpaceDE w:val="0"/>
        <w:autoSpaceDN w:val="0"/>
        <w:adjustRightInd w:val="0"/>
        <w:spacing w:after="0" w:line="240" w:lineRule="auto"/>
        <w:rPr>
          <w:sz w:val="20"/>
          <w:szCs w:val="20"/>
          <w:highlight w:val="yellow"/>
          <w:lang w:val="ro-RO"/>
        </w:rPr>
      </w:pPr>
      <w:r>
        <w:rPr>
          <w:noProof/>
          <w:sz w:val="20"/>
          <w:szCs w:val="20"/>
        </w:rPr>
        <w:pict>
          <v:rect id="Rectangle 6" o:spid="_x0000_s1088" style="position:absolute;margin-left:-.05pt;margin-top:-43.7pt;width:1.05pt;height:1.0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XEdwIAAPkEAAAOAAAAZHJzL2Uyb0RvYy54bWysVNuO0zAQfUfiHyy/t0na9JKo6Wq3pQhp&#10;gRULH+DaTmPh2MZ2mxbEvzN22qULPCBEKrkznvHxmZsXN8dWogO3TmhV4WyYYsQV1UyoXYU/fdwM&#10;5hg5TxQjUite4RN3+Gb58sWiMyUf6UZLxi0CEOXKzlS48d6USeJow1vihtpwBcZa25Z4UO0uYZZ0&#10;gN7KZJSm06TTlhmrKXcOdte9ES8jfl1z6t/XteMeyQoDNx9XG9dtWJPlgpQ7S0wj6JkG+QcWLREK&#10;Ln2CWhNP0N6K36BaQa12uvZDqttE17WgPMYA0WTpL9E8NsTwGAskx5mnNLn/B0vfHR4sEqzCsylG&#10;irRQow+QNaJ2kqNpyE9nXAluj+bBhgidudf0s0NKrxrw4rfW6q7hhAGrLPgnzw4ExcFRtO3eagbo&#10;ZO91TNWxtm0AhCSgY6zI6aki/OgRhc1sPB5PMKJg6cWAT8rLUWOdf811i4JQYQvEIzQ53Dvfu15c&#10;InUtBdsIKaNid9uVtOhAoDXmafhF9hDhtZtUwVnpcKxH7HeAIdwRbIFrLPW3Ihvl6d2oGGym89kg&#10;3+STQTFL54M0K+6KaZoX+XrzPRDM8rIRjHF1LxS/tF2W/11ZzwPQN0xsPNRVuJiMJjH2Z+zddZBp&#10;/P4UZCs8TKEUbchE+IITKUNVXykWZU+E7OXkOf1YEMjB5T9mJfZAKHvfPlvNTtACVkORYArhvQCh&#10;0fYrRh3MXoXdlz2xHCP5RkEbFVmeh2GNSj6ZjUCx15bttYUoClAV9hj14sr3A743VuwauCmLiVH6&#10;FlqvFrExQlv2rM4NC/MVIzi/BWGAr/Xo9fPFWv4AAAD//wMAUEsDBBQABgAIAAAAIQASZVYy3QAA&#10;AAcBAAAPAAAAZHJzL2Rvd25yZXYueG1sTI/BbsIwEETvlfgHa5G4gZOUtlEaByFUUC89lFY9m3ib&#10;RMTryDaQ8vVdTu1pNZrR7JtyNdpenNGHzpGCdJGAQKqd6ahR8PmxnecgQtRkdO8IFfxggFU1uSt1&#10;YdyF3vG8j43gEgqFVtDGOBRShrpFq8PCDUjsfTtvdWTpG2m8vnC57WWWJI/S6o74Q6sH3LRYH/cn&#10;qyAxqX992yzltV7v8q/jS+aubqfUbDqun0FEHONfGG74jA4VMx3ciUwQvYJ5ykE++dMSBPsZLzvc&#10;9MM9yKqU//mrXwAAAP//AwBQSwECLQAUAAYACAAAACEAtoM4kv4AAADhAQAAEwAAAAAAAAAAAAAA&#10;AAAAAAAAW0NvbnRlbnRfVHlwZXNdLnhtbFBLAQItABQABgAIAAAAIQA4/SH/1gAAAJQBAAALAAAA&#10;AAAAAAAAAAAAAC8BAABfcmVscy8ucmVsc1BLAQItABQABgAIAAAAIQADIfXEdwIAAPkEAAAOAAAA&#10;AAAAAAAAAAAAAC4CAABkcnMvZTJvRG9jLnhtbFBLAQItABQABgAIAAAAIQASZVYy3QAAAAcBAAAP&#10;AAAAAAAAAAAAAAAAANEEAABkcnMvZG93bnJldi54bWxQSwUGAAAAAAQABADzAAAA2wUAAAAA&#10;" o:allowincell="f" fillcolor="gray" stroked="f"/>
        </w:pict>
      </w:r>
      <w:r>
        <w:rPr>
          <w:noProof/>
          <w:sz w:val="20"/>
          <w:szCs w:val="20"/>
        </w:rPr>
        <w:pict>
          <v:rect id="Rectangle 7" o:spid="_x0000_s1087" style="position:absolute;margin-left:231.35pt;margin-top:-43.7pt;width:1.05pt;height:1.0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NEdwIAAPkEAAAOAAAAZHJzL2Uyb0RvYy54bWysVN2OEjEUvjfxHZrew8zAsDAThs0uiDFZ&#10;dePqA5S2wzR22toWhtX47p52AEG9MMYhKef0nH79zl/nt4dWoj23TmhV4WyYYsQV1UyobYU/fVwP&#10;Zhg5TxQjUite4Wfu8O3i5Yt5Z0o+0o2WjFsEIMqVnalw470pk8TRhrfEDbXhCoy1ti3xoNptwizp&#10;AL2VyShNb5JOW2asptw52F31RryI+HXNqX9f1457JCsM3HxcbVw3YU0Wc1JuLTGNoEca5B9YtEQo&#10;uPQMtSKeoJ0Vv0G1glrtdO2HVLeJrmtBeYwBosnSX6J5aojhMRZIjjPnNLn/B0vf7R8tEqzC0wlG&#10;irRQow+QNaK2kqNpyE9nXAluT+bRhgidedD0s0NKLxvw4nfW6q7hhAGrLPgnVweC4uAo2nRvNQN0&#10;svM6pupQ2zYAQhLQIVbk+VwRfvCIwmY2Ho+BFwVLLwZ8Up6OGuv8a65bFIQKWyAeocn+wfne9eQS&#10;qWsp2FpIGRW73SylRXsCrTFLwy+yhwgv3aQKzkqHYz1ivwMM4Y5gC1xjqb8V2ShP70fFYH0zmw7y&#10;dT4ZFNN0Nkiz4r64SfMiX62/B4JZXjaCMa4ehOKntsvyvyvrcQD6homNh7oKF5PRJMZ+xd5dBpnG&#10;709BtsLDFErRhkyELziRMlT1lWJR9kTIXk6u6ceCQA5O/zErsQdC2fv22Wj2DC1gNRQJphDeCxAa&#10;bb9i1MHsVdh92RHLMZJvFLRRkeV5GNao5JPpCBR7adlcWoiiAFVhj1EvLn0/4DtjxbaBm7KYGKXv&#10;oPVqERsjtGXP6tiwMF8xguNbEAb4Uo9eP1+sxQ8AAAD//wMAUEsDBBQABgAIAAAAIQA7u1cL4AAA&#10;AAsBAAAPAAAAZHJzL2Rvd25yZXYueG1sTI/BTsMwDIbvSLxDZCRuW7pSuqo0naYJJi4cGIhz1pi2&#10;WuNUSbaVPT3eCY62P/3+/mo12UGc0IfekYLFPAGB1DjTU6vg8+NlVoAIUZPRgyNU8IMBVvXtTaVL&#10;4870jqddbAWHUCi1gi7GsZQyNB1aHeZuROLbt/NWRx59K43XZw63g0yTJJdW98QfOj3ipsPmsDta&#10;BYlZ+Ne3TSYvzXpbfB2eU3dxW6Xu76b1E4iIU/yD4arP6lCz094dyQQxKMjydMmoglmxzEAwkeUZ&#10;l9lfN48PIOtK/u9Q/wIAAP//AwBQSwECLQAUAAYACAAAACEAtoM4kv4AAADhAQAAEwAAAAAAAAAA&#10;AAAAAAAAAAAAW0NvbnRlbnRfVHlwZXNdLnhtbFBLAQItABQABgAIAAAAIQA4/SH/1gAAAJQBAAAL&#10;AAAAAAAAAAAAAAAAAC8BAABfcmVscy8ucmVsc1BLAQItABQABgAIAAAAIQAKhfNEdwIAAPkEAAAO&#10;AAAAAAAAAAAAAAAAAC4CAABkcnMvZTJvRG9jLnhtbFBLAQItABQABgAIAAAAIQA7u1cL4AAAAAsB&#10;AAAPAAAAAAAAAAAAAAAAANEEAABkcnMvZG93bnJldi54bWxQSwUGAAAAAAQABADzAAAA3gUAAAAA&#10;" o:allowincell="f" fillcolor="gray" stroked="f"/>
        </w:pict>
      </w:r>
      <w:r w:rsidR="00542E8B" w:rsidRPr="005D7BF7">
        <w:rPr>
          <w:rFonts w:cs="Calibri"/>
          <w:b/>
          <w:bCs/>
          <w:sz w:val="20"/>
          <w:szCs w:val="20"/>
          <w:lang w:val="ro-RO"/>
        </w:rPr>
        <w:t>3.Timpul total estimat (ore pe semestru al activităţilor didactice)</w:t>
      </w:r>
    </w:p>
    <w:tbl>
      <w:tblPr>
        <w:tblW w:w="9654" w:type="dxa"/>
        <w:tblInd w:w="10" w:type="dxa"/>
        <w:tblLayout w:type="fixed"/>
        <w:tblCellMar>
          <w:left w:w="0" w:type="dxa"/>
          <w:right w:w="0" w:type="dxa"/>
        </w:tblCellMar>
        <w:tblLook w:val="0000"/>
      </w:tblPr>
      <w:tblGrid>
        <w:gridCol w:w="2330"/>
        <w:gridCol w:w="553"/>
        <w:gridCol w:w="648"/>
        <w:gridCol w:w="1660"/>
        <w:gridCol w:w="553"/>
        <w:gridCol w:w="3182"/>
        <w:gridCol w:w="698"/>
        <w:gridCol w:w="30"/>
      </w:tblGrid>
      <w:tr w:rsidR="00D85646" w:rsidRPr="005D7BF7" w:rsidTr="00042C3F">
        <w:trPr>
          <w:gridAfter w:val="1"/>
          <w:wAfter w:w="30" w:type="dxa"/>
          <w:trHeight w:val="449"/>
        </w:trPr>
        <w:tc>
          <w:tcPr>
            <w:tcW w:w="2330" w:type="dxa"/>
            <w:tcBorders>
              <w:top w:val="single" w:sz="4" w:space="0" w:color="auto"/>
              <w:left w:val="single" w:sz="4" w:space="0" w:color="auto"/>
              <w:bottom w:val="single" w:sz="4" w:space="0" w:color="auto"/>
              <w:right w:val="single" w:sz="4" w:space="0" w:color="auto"/>
            </w:tcBorders>
            <w:vAlign w:val="bottom"/>
          </w:tcPr>
          <w:p w:rsidR="00D85646" w:rsidRPr="005D7BF7" w:rsidRDefault="00D86297" w:rsidP="00617542">
            <w:pPr>
              <w:widowControl w:val="0"/>
              <w:autoSpaceDE w:val="0"/>
              <w:autoSpaceDN w:val="0"/>
              <w:adjustRightInd w:val="0"/>
              <w:spacing w:after="0" w:line="240" w:lineRule="auto"/>
              <w:ind w:left="20"/>
              <w:rPr>
                <w:sz w:val="20"/>
                <w:szCs w:val="20"/>
                <w:lang w:val="ro-RO"/>
              </w:rPr>
            </w:pPr>
            <w:r>
              <w:rPr>
                <w:noProof/>
                <w:sz w:val="20"/>
                <w:szCs w:val="20"/>
              </w:rPr>
              <w:pict>
                <v:rect id="Rectangle 274" o:spid="_x0000_s1086" style="position:absolute;left:0;text-align:left;margin-left:-.45pt;margin-top:15pt;width:.95pt;height:2.25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P9fgIAAPsEAAAOAAAAZHJzL2Uyb0RvYy54bWysVNuO0zAQfUfiHyy/d3NR0jbRpqvdliKk&#10;BVYsfIBrO42FYxvbbbog/p2x05Yu8IAQfUg9nvHxmZkzvr459BLtuXVCqwZnVylGXFHNhNo2+NPH&#10;9WSOkfNEMSK14g1+4g7fLF6+uB5MzXPdacm4RQCiXD2YBnfemzpJHO14T9yVNlyBs9W2Jx5Mu02Y&#10;JQOg9zLJ03SaDNoyYzXlzsHuanTiRcRvW079+7Z13CPZYODm49fG7yZ8k8U1qbeWmE7QIw3yDyx6&#10;IhRceoZaEU/QzorfoHpBrXa69VdU94luW0F5zAGyydJfsnnsiOExFyiOM+cyuf8HS9/tHywSrMGz&#10;AiNFeujRB6gaUVvJUQ6bUKHBuBoCH82DDTk6c6/pZ4eUXnYQx2+t1UPHCQNeWYhPnh0IhoOjaDO8&#10;1Qzwyc7rWKxDa/sACGVAh9iTp3NP+MEjCptZnk5LjCh48nk5KyM+qU9HjXX+Ndc9CosGW6Aeocn+&#10;3vlAhdSnkEhdS8HWQspo2O1mKS3aExDHqlily/kR3V2GSRWClQ7HRsRxBxjCHcEXuMZmf6uyvEjv&#10;8mqyns5nk2JdlJNqls4naVbdVdO0qIrV+nsgmBV1Jxjj6l4ofhJeVvxdY48jMEomSg8NDa7KvIy5&#10;P2PvLpNM4+9PSfbCwxxK0Td4fg4idejqK8UgbVJ7IuS4Tp7Tj1WGGpz+Y1WiBkLbR/lsNHsCCVgN&#10;TYI5hBcDFp22XzEaYPoa7L7siOUYyTcKZFRlRRHGNRpFOcvBsJeezaWHKApQDfYYjculH0d8Z6zY&#10;dnBTFguj9C1IrxVRGEGWI6ujYGHCYgbH1yCM8KUdo36+WYsfAAAA//8DAFBLAwQUAAYACAAAACEA&#10;hgQ6ntsAAAAFAQAADwAAAGRycy9kb3ducmV2LnhtbEyPwU7DMBBE70j8g7VIXFDrEKDQEKeCSL22&#10;0IIQt228JBHxOordNvw92xOcVqMZzb7JF6Pr1IGG0Ho2cD1NQBFX3rZcG3jbLicPoEJEtth5JgM/&#10;FGBRnJ/lmFl/5Fc6bGKtpIRDhgaaGPtM61A15DBMfU8s3pcfHEaRQ63tgEcpd51Ok2SmHbYsHxrs&#10;qWyo+t7snYH05bN8Xi37dFW+f9hGzzVe3a+NubwYnx5BRRrjXxhO+IIOhTDt/J5tUJ2ByVyCBm4S&#10;WXSy5exE3t6BLnL9n774BQAA//8DAFBLAQItABQABgAIAAAAIQC2gziS/gAAAOEBAAATAAAAAAAA&#10;AAAAAAAAAAAAAABbQ29udGVudF9UeXBlc10ueG1sUEsBAi0AFAAGAAgAAAAhADj9If/WAAAAlAEA&#10;AAsAAAAAAAAAAAAAAAAALwEAAF9yZWxzLy5yZWxzUEsBAi0AFAAGAAgAAAAhAEzSY/1+AgAA+wQA&#10;AA4AAAAAAAAAAAAAAAAALgIAAGRycy9lMm9Eb2MueG1sUEsBAi0AFAAGAAgAAAAhAIYEOp7bAAAA&#10;BQEAAA8AAAAAAAAAAAAAAAAA2AQAAGRycy9kb3ducmV2LnhtbFBLBQYAAAAABAAEAPMAAADgBQAA&#10;AAA=&#10;" o:allowincell="f" fillcolor="#d4d0c8" stroked="f"/>
              </w:pict>
            </w:r>
            <w:r>
              <w:rPr>
                <w:noProof/>
                <w:sz w:val="20"/>
                <w:szCs w:val="20"/>
              </w:rPr>
              <w:pict>
                <v:rect id="Rectangle 275" o:spid="_x0000_s1085" style="position:absolute;left:0;text-align:left;margin-left:483.3pt;margin-top:15pt;width:1pt;height:2.25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eNfAIAAPsEAAAOAAAAZHJzL2Uyb0RvYy54bWysVNuO0zAQfUfiHyy/t7mQXhJtutoLRUgF&#10;Vix8gGs7jYVjG9tt2kX8O2OnLV3gASFSyZ3xjMdnZs746nrfSbTj1gmtapyNU4y4opoJtanx50/L&#10;0Rwj54liRGrFa3zgDl8vXr646k3Fc91qybhFEES5qjc1br03VZI42vKOuLE2XIGx0bYjHlS7SZgl&#10;PUTvZJKn6TTptWXGasqdg937wYgXMX7TcOo/NI3jHskaAzYfVxvXdViTxRWpNpaYVtAjDPIPKDoi&#10;FFx6DnVPPEFbK34L1QlqtdONH1PdJbppBOUxB8gmS3/J5rElhsdcoDjOnMvk/l9Y+n73YJFgNZ69&#10;wkiRDnr0EapG1EZylM8moUK9cRU4PpoHG3J0ZqXpF4eUvmvBj99Yq/uWEwa4suCfPDsQFAdH0bp/&#10;pxnEJ1uvY7H2je1CQCgD2seeHM494XuPKGxm+SyFxlGw5PPJgCch1emosc6/4bpDQaixBegxNNmt&#10;nA9QSHVyidC1FGwppIyK3azvpEU7AuSYp+EX0UOGl25SBWelw7Eh4rADCOGOYAtYY7O/lVlepLd5&#10;OVpO57NRsSwmo3KWzkdpVt6W07Qoi/vl9wAwK6pWMMbVSih+Il5W/F1jjyMwUCZSD/U1Lif5JOb+&#10;DL27TDKN35+S7ISHOZSiC5UIX3AiVejqa8Wi7ImQg5w8hx+rDDU4/ceqRA6Etg/0WWt2AApYDU2C&#10;dsKLAUKr7RNGPUxfjd3XLbEcI/lWAY3KrCjCuEalmMxyUOylZX1pIYpCqBp7jAbxzg8jvjVWbFq4&#10;KYuFUfoGqNeISIxAywHVkbAwYTGD42sQRvhSj14/36zFDwAAAP//AwBQSwMEFAAGAAgAAAAhANYd&#10;TIneAAAACQEAAA8AAABkcnMvZG93bnJldi54bWxMjz1PwzAQhnck/oN1SGzUbilRGuJUVQUVSwcK&#10;YnbjI4kanyPbbUN/PdcJxnvv0ftRLkfXixOG2HnSMJ0oEEi1tx01Gj4/Xh9yEDEZsqb3hBp+MMKy&#10;ur0pTWH9md7xtEuNYBOKhdHQpjQUUsa6RWfixA9I/Pv2wZnEZ2ikDebM5q6XM6Uy6UxHnNCaAdct&#10;1ofd0WlQdhretuu5vNSrTf51eJn5i99ofX83rp5BJBzTHwzX+lwdKu6090eyUfQaFlmWMarhUfEm&#10;BhZZzsKehfkTyKqU/xdUvwAAAP//AwBQSwECLQAUAAYACAAAACEAtoM4kv4AAADhAQAAEwAAAAAA&#10;AAAAAAAAAAAAAAAAW0NvbnRlbnRfVHlwZXNdLnhtbFBLAQItABQABgAIAAAAIQA4/SH/1gAAAJQB&#10;AAALAAAAAAAAAAAAAAAAAC8BAABfcmVscy8ucmVsc1BLAQItABQABgAIAAAAIQBxXteNfAIAAPsE&#10;AAAOAAAAAAAAAAAAAAAAAC4CAABkcnMvZTJvRG9jLnhtbFBLAQItABQABgAIAAAAIQDWHUyJ3gAA&#10;AAkBAAAPAAAAAAAAAAAAAAAAANYEAABkcnMvZG93bnJldi54bWxQSwUGAAAAAAQABADzAAAA4QUA&#10;AAAA&#10;" o:allowincell="f" fillcolor="gray" stroked="f"/>
              </w:pict>
            </w:r>
            <w:r w:rsidR="00D85646" w:rsidRPr="005D7BF7">
              <w:rPr>
                <w:rFonts w:cs="Calibri"/>
                <w:sz w:val="20"/>
                <w:szCs w:val="20"/>
                <w:lang w:val="ro-RO"/>
              </w:rPr>
              <w:t>3.1 Număr de ore pe</w:t>
            </w:r>
          </w:p>
          <w:p w:rsidR="00D85646" w:rsidRPr="005D7BF7" w:rsidRDefault="00D85646" w:rsidP="00617542">
            <w:pPr>
              <w:widowControl w:val="0"/>
              <w:autoSpaceDE w:val="0"/>
              <w:autoSpaceDN w:val="0"/>
              <w:adjustRightInd w:val="0"/>
              <w:spacing w:after="0" w:line="240" w:lineRule="auto"/>
              <w:ind w:left="20"/>
              <w:rPr>
                <w:sz w:val="20"/>
                <w:szCs w:val="20"/>
                <w:lang w:val="ro-RO"/>
              </w:rPr>
            </w:pPr>
            <w:r w:rsidRPr="005D7BF7">
              <w:rPr>
                <w:rFonts w:cs="Calibri"/>
                <w:sz w:val="20"/>
                <w:szCs w:val="20"/>
                <w:lang w:val="ro-RO"/>
              </w:rPr>
              <w:t>săptămână</w:t>
            </w:r>
          </w:p>
        </w:tc>
        <w:tc>
          <w:tcPr>
            <w:tcW w:w="553" w:type="dxa"/>
            <w:tcBorders>
              <w:top w:val="single" w:sz="4" w:space="0" w:color="auto"/>
              <w:left w:val="single" w:sz="4" w:space="0" w:color="auto"/>
              <w:bottom w:val="single" w:sz="4" w:space="0" w:color="auto"/>
              <w:right w:val="single" w:sz="4" w:space="0" w:color="auto"/>
            </w:tcBorders>
            <w:vAlign w:val="bottom"/>
          </w:tcPr>
          <w:p w:rsidR="00D85646" w:rsidRPr="005D7BF7" w:rsidRDefault="00BA468B" w:rsidP="00617542">
            <w:pPr>
              <w:widowControl w:val="0"/>
              <w:autoSpaceDE w:val="0"/>
              <w:autoSpaceDN w:val="0"/>
              <w:adjustRightInd w:val="0"/>
              <w:spacing w:after="0" w:line="240" w:lineRule="auto"/>
              <w:jc w:val="center"/>
              <w:rPr>
                <w:b/>
                <w:sz w:val="20"/>
                <w:szCs w:val="20"/>
                <w:lang w:val="ro-RO"/>
              </w:rPr>
            </w:pPr>
            <w:r w:rsidRPr="005D7BF7">
              <w:rPr>
                <w:b/>
                <w:sz w:val="20"/>
                <w:szCs w:val="20"/>
                <w:lang w:val="ro-RO"/>
              </w:rPr>
              <w:t>1</w:t>
            </w:r>
          </w:p>
        </w:tc>
        <w:tc>
          <w:tcPr>
            <w:tcW w:w="2308" w:type="dxa"/>
            <w:gridSpan w:val="2"/>
            <w:tcBorders>
              <w:top w:val="single" w:sz="4" w:space="0" w:color="auto"/>
              <w:left w:val="single" w:sz="4" w:space="0" w:color="auto"/>
              <w:bottom w:val="single" w:sz="4" w:space="0" w:color="auto"/>
              <w:right w:val="single" w:sz="4" w:space="0" w:color="auto"/>
            </w:tcBorders>
          </w:tcPr>
          <w:p w:rsidR="00210BCF" w:rsidRPr="005D7BF7" w:rsidRDefault="00210BCF" w:rsidP="00617542">
            <w:pPr>
              <w:widowControl w:val="0"/>
              <w:autoSpaceDE w:val="0"/>
              <w:autoSpaceDN w:val="0"/>
              <w:adjustRightInd w:val="0"/>
              <w:spacing w:after="0" w:line="240" w:lineRule="auto"/>
              <w:rPr>
                <w:rFonts w:cs="Calibri"/>
                <w:sz w:val="20"/>
                <w:szCs w:val="20"/>
                <w:lang w:val="ro-RO"/>
              </w:rPr>
            </w:pPr>
          </w:p>
          <w:p w:rsidR="00210BCF" w:rsidRPr="005D7BF7" w:rsidRDefault="00210BCF" w:rsidP="00617542">
            <w:pPr>
              <w:widowControl w:val="0"/>
              <w:autoSpaceDE w:val="0"/>
              <w:autoSpaceDN w:val="0"/>
              <w:adjustRightInd w:val="0"/>
              <w:spacing w:after="0" w:line="240" w:lineRule="auto"/>
              <w:rPr>
                <w:rFonts w:cs="Calibri"/>
                <w:sz w:val="20"/>
                <w:szCs w:val="20"/>
                <w:lang w:val="ro-RO"/>
              </w:rPr>
            </w:pPr>
          </w:p>
          <w:p w:rsidR="00D85646" w:rsidRPr="005D7BF7" w:rsidRDefault="00D85646" w:rsidP="00617542">
            <w:pPr>
              <w:widowControl w:val="0"/>
              <w:autoSpaceDE w:val="0"/>
              <w:autoSpaceDN w:val="0"/>
              <w:adjustRightInd w:val="0"/>
              <w:spacing w:after="0" w:line="240" w:lineRule="auto"/>
              <w:rPr>
                <w:sz w:val="20"/>
                <w:szCs w:val="20"/>
                <w:lang w:val="ro-RO"/>
              </w:rPr>
            </w:pPr>
            <w:r w:rsidRPr="005D7BF7">
              <w:rPr>
                <w:rFonts w:cs="Calibri"/>
                <w:sz w:val="20"/>
                <w:szCs w:val="20"/>
                <w:lang w:val="ro-RO"/>
              </w:rPr>
              <w:t>din care: 3.2 curs</w:t>
            </w:r>
          </w:p>
        </w:tc>
        <w:tc>
          <w:tcPr>
            <w:tcW w:w="553" w:type="dxa"/>
            <w:tcBorders>
              <w:top w:val="single" w:sz="4" w:space="0" w:color="auto"/>
              <w:left w:val="single" w:sz="4" w:space="0" w:color="auto"/>
              <w:bottom w:val="single" w:sz="4" w:space="0" w:color="auto"/>
              <w:right w:val="single" w:sz="4" w:space="0" w:color="auto"/>
            </w:tcBorders>
            <w:vAlign w:val="bottom"/>
          </w:tcPr>
          <w:p w:rsidR="00D85646" w:rsidRPr="005D7BF7" w:rsidRDefault="00BA468B" w:rsidP="00617542">
            <w:pPr>
              <w:widowControl w:val="0"/>
              <w:autoSpaceDE w:val="0"/>
              <w:autoSpaceDN w:val="0"/>
              <w:adjustRightInd w:val="0"/>
              <w:spacing w:after="0" w:line="240" w:lineRule="auto"/>
              <w:ind w:left="40"/>
              <w:rPr>
                <w:sz w:val="20"/>
                <w:szCs w:val="20"/>
                <w:lang w:val="ro-RO"/>
              </w:rPr>
            </w:pPr>
            <w:r w:rsidRPr="005D7BF7">
              <w:rPr>
                <w:sz w:val="20"/>
                <w:szCs w:val="20"/>
                <w:lang w:val="ro-RO"/>
              </w:rPr>
              <w:t>1</w:t>
            </w:r>
          </w:p>
        </w:tc>
        <w:tc>
          <w:tcPr>
            <w:tcW w:w="3182" w:type="dxa"/>
            <w:tcBorders>
              <w:top w:val="single" w:sz="4" w:space="0" w:color="auto"/>
              <w:left w:val="single" w:sz="4" w:space="0" w:color="auto"/>
              <w:bottom w:val="single" w:sz="4" w:space="0" w:color="auto"/>
              <w:right w:val="single" w:sz="4" w:space="0" w:color="auto"/>
            </w:tcBorders>
            <w:vAlign w:val="bottom"/>
          </w:tcPr>
          <w:p w:rsidR="00D85646" w:rsidRPr="005D7BF7" w:rsidRDefault="00D85646" w:rsidP="00617542">
            <w:pPr>
              <w:widowControl w:val="0"/>
              <w:autoSpaceDE w:val="0"/>
              <w:autoSpaceDN w:val="0"/>
              <w:adjustRightInd w:val="0"/>
              <w:spacing w:after="0" w:line="240" w:lineRule="auto"/>
              <w:rPr>
                <w:sz w:val="20"/>
                <w:szCs w:val="20"/>
                <w:lang w:val="ro-RO"/>
              </w:rPr>
            </w:pPr>
            <w:r w:rsidRPr="005D7BF7">
              <w:rPr>
                <w:rFonts w:cs="Calibri"/>
                <w:sz w:val="20"/>
                <w:szCs w:val="20"/>
                <w:lang w:val="ro-RO"/>
              </w:rPr>
              <w:t>3.3 seminar/laborator</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5D7BF7" w:rsidRDefault="009B2100" w:rsidP="00617542">
            <w:pPr>
              <w:widowControl w:val="0"/>
              <w:autoSpaceDE w:val="0"/>
              <w:autoSpaceDN w:val="0"/>
              <w:adjustRightInd w:val="0"/>
              <w:spacing w:after="0" w:line="240" w:lineRule="auto"/>
              <w:ind w:left="40"/>
              <w:jc w:val="center"/>
              <w:rPr>
                <w:sz w:val="20"/>
                <w:szCs w:val="20"/>
                <w:lang w:val="ro-RO"/>
              </w:rPr>
            </w:pPr>
            <w:r w:rsidRPr="005D7BF7">
              <w:rPr>
                <w:sz w:val="20"/>
                <w:szCs w:val="20"/>
                <w:lang w:val="ro-RO"/>
              </w:rPr>
              <w:t>0</w:t>
            </w:r>
          </w:p>
        </w:tc>
      </w:tr>
      <w:tr w:rsidR="00D85646" w:rsidRPr="005D7BF7" w:rsidTr="004F2030">
        <w:trPr>
          <w:gridAfter w:val="1"/>
          <w:wAfter w:w="30" w:type="dxa"/>
          <w:trHeight w:val="641"/>
        </w:trPr>
        <w:tc>
          <w:tcPr>
            <w:tcW w:w="2330" w:type="dxa"/>
            <w:tcBorders>
              <w:top w:val="single" w:sz="4" w:space="0" w:color="auto"/>
              <w:left w:val="single" w:sz="4" w:space="0" w:color="auto"/>
              <w:bottom w:val="single" w:sz="4" w:space="0" w:color="auto"/>
              <w:right w:val="single" w:sz="4" w:space="0" w:color="auto"/>
            </w:tcBorders>
            <w:vAlign w:val="bottom"/>
          </w:tcPr>
          <w:p w:rsidR="00D85646" w:rsidRPr="005D7BF7" w:rsidRDefault="00D85646" w:rsidP="00617542">
            <w:pPr>
              <w:widowControl w:val="0"/>
              <w:autoSpaceDE w:val="0"/>
              <w:autoSpaceDN w:val="0"/>
              <w:adjustRightInd w:val="0"/>
              <w:spacing w:after="0" w:line="240" w:lineRule="auto"/>
              <w:ind w:left="20"/>
              <w:rPr>
                <w:sz w:val="20"/>
                <w:szCs w:val="20"/>
                <w:lang w:val="ro-RO"/>
              </w:rPr>
            </w:pPr>
            <w:r w:rsidRPr="005D7BF7">
              <w:rPr>
                <w:rFonts w:cs="Calibri"/>
                <w:sz w:val="20"/>
                <w:szCs w:val="20"/>
                <w:lang w:val="ro-RO"/>
              </w:rPr>
              <w:t>3.4 Total ore din planul de</w:t>
            </w:r>
          </w:p>
          <w:p w:rsidR="00D85646" w:rsidRPr="005D7BF7" w:rsidRDefault="00D85646" w:rsidP="00617542">
            <w:pPr>
              <w:widowControl w:val="0"/>
              <w:autoSpaceDE w:val="0"/>
              <w:autoSpaceDN w:val="0"/>
              <w:adjustRightInd w:val="0"/>
              <w:spacing w:after="0" w:line="240" w:lineRule="auto"/>
              <w:ind w:left="20"/>
              <w:rPr>
                <w:sz w:val="20"/>
                <w:szCs w:val="20"/>
                <w:lang w:val="ro-RO"/>
              </w:rPr>
            </w:pPr>
            <w:r w:rsidRPr="005D7BF7">
              <w:rPr>
                <w:rFonts w:cs="Calibri"/>
                <w:sz w:val="20"/>
                <w:szCs w:val="20"/>
                <w:lang w:val="ro-RO"/>
              </w:rPr>
              <w:t>învăţământ</w:t>
            </w:r>
          </w:p>
        </w:tc>
        <w:tc>
          <w:tcPr>
            <w:tcW w:w="553" w:type="dxa"/>
            <w:tcBorders>
              <w:top w:val="single" w:sz="4" w:space="0" w:color="auto"/>
              <w:left w:val="single" w:sz="4" w:space="0" w:color="auto"/>
              <w:bottom w:val="single" w:sz="4" w:space="0" w:color="auto"/>
              <w:right w:val="single" w:sz="4" w:space="0" w:color="auto"/>
            </w:tcBorders>
            <w:vAlign w:val="bottom"/>
          </w:tcPr>
          <w:p w:rsidR="00D85646" w:rsidRPr="005D7BF7" w:rsidRDefault="00BA468B" w:rsidP="00617542">
            <w:pPr>
              <w:widowControl w:val="0"/>
              <w:autoSpaceDE w:val="0"/>
              <w:autoSpaceDN w:val="0"/>
              <w:adjustRightInd w:val="0"/>
              <w:spacing w:after="0" w:line="240" w:lineRule="auto"/>
              <w:ind w:right="270"/>
              <w:jc w:val="right"/>
              <w:rPr>
                <w:sz w:val="20"/>
                <w:szCs w:val="20"/>
                <w:lang w:val="ro-RO"/>
              </w:rPr>
            </w:pPr>
            <w:r w:rsidRPr="005D7BF7">
              <w:rPr>
                <w:sz w:val="20"/>
                <w:szCs w:val="20"/>
                <w:lang w:val="ro-RO"/>
              </w:rPr>
              <w:t>14</w:t>
            </w:r>
          </w:p>
        </w:tc>
        <w:tc>
          <w:tcPr>
            <w:tcW w:w="2308" w:type="dxa"/>
            <w:gridSpan w:val="2"/>
            <w:tcBorders>
              <w:top w:val="single" w:sz="4" w:space="0" w:color="auto"/>
              <w:left w:val="single" w:sz="4" w:space="0" w:color="auto"/>
              <w:bottom w:val="single" w:sz="4" w:space="0" w:color="auto"/>
              <w:right w:val="single" w:sz="4" w:space="0" w:color="auto"/>
            </w:tcBorders>
            <w:vAlign w:val="bottom"/>
          </w:tcPr>
          <w:p w:rsidR="00D85646" w:rsidRPr="005D7BF7" w:rsidRDefault="00D85646" w:rsidP="00617542">
            <w:pPr>
              <w:widowControl w:val="0"/>
              <w:autoSpaceDE w:val="0"/>
              <w:autoSpaceDN w:val="0"/>
              <w:adjustRightInd w:val="0"/>
              <w:spacing w:after="0" w:line="240" w:lineRule="auto"/>
              <w:rPr>
                <w:sz w:val="20"/>
                <w:szCs w:val="20"/>
                <w:lang w:val="ro-RO"/>
              </w:rPr>
            </w:pPr>
            <w:r w:rsidRPr="005D7BF7">
              <w:rPr>
                <w:rFonts w:cs="Calibri"/>
                <w:sz w:val="20"/>
                <w:szCs w:val="20"/>
                <w:lang w:val="ro-RO"/>
              </w:rPr>
              <w:t>din care: 3.5 curs</w:t>
            </w:r>
          </w:p>
        </w:tc>
        <w:tc>
          <w:tcPr>
            <w:tcW w:w="553" w:type="dxa"/>
            <w:tcBorders>
              <w:top w:val="single" w:sz="4" w:space="0" w:color="auto"/>
              <w:left w:val="single" w:sz="4" w:space="0" w:color="auto"/>
              <w:bottom w:val="single" w:sz="4" w:space="0" w:color="auto"/>
              <w:right w:val="single" w:sz="4" w:space="0" w:color="auto"/>
            </w:tcBorders>
            <w:vAlign w:val="bottom"/>
          </w:tcPr>
          <w:p w:rsidR="00D85646" w:rsidRPr="005D7BF7" w:rsidRDefault="00BA468B" w:rsidP="00617542">
            <w:pPr>
              <w:widowControl w:val="0"/>
              <w:autoSpaceDE w:val="0"/>
              <w:autoSpaceDN w:val="0"/>
              <w:adjustRightInd w:val="0"/>
              <w:spacing w:after="0" w:line="240" w:lineRule="auto"/>
              <w:ind w:left="40"/>
              <w:rPr>
                <w:sz w:val="20"/>
                <w:szCs w:val="20"/>
                <w:lang w:val="ro-RO"/>
              </w:rPr>
            </w:pPr>
            <w:r w:rsidRPr="005D7BF7">
              <w:rPr>
                <w:sz w:val="20"/>
                <w:szCs w:val="20"/>
                <w:lang w:val="ro-RO"/>
              </w:rPr>
              <w:t>14</w:t>
            </w:r>
          </w:p>
        </w:tc>
        <w:tc>
          <w:tcPr>
            <w:tcW w:w="3182" w:type="dxa"/>
            <w:tcBorders>
              <w:top w:val="single" w:sz="4" w:space="0" w:color="auto"/>
              <w:left w:val="single" w:sz="4" w:space="0" w:color="auto"/>
              <w:bottom w:val="single" w:sz="4" w:space="0" w:color="auto"/>
              <w:right w:val="single" w:sz="4" w:space="0" w:color="auto"/>
            </w:tcBorders>
            <w:vAlign w:val="bottom"/>
          </w:tcPr>
          <w:p w:rsidR="00D85646" w:rsidRPr="005D7BF7" w:rsidRDefault="00D85646" w:rsidP="00617542">
            <w:pPr>
              <w:widowControl w:val="0"/>
              <w:autoSpaceDE w:val="0"/>
              <w:autoSpaceDN w:val="0"/>
              <w:adjustRightInd w:val="0"/>
              <w:spacing w:after="0" w:line="240" w:lineRule="auto"/>
              <w:rPr>
                <w:sz w:val="20"/>
                <w:szCs w:val="20"/>
                <w:lang w:val="ro-RO"/>
              </w:rPr>
            </w:pPr>
            <w:r w:rsidRPr="005D7BF7">
              <w:rPr>
                <w:rFonts w:cs="Calibri"/>
                <w:sz w:val="20"/>
                <w:szCs w:val="20"/>
                <w:lang w:val="ro-RO"/>
              </w:rPr>
              <w:t>3.6 seminar/laborator</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5D7BF7" w:rsidRDefault="00542394" w:rsidP="00617542">
            <w:pPr>
              <w:widowControl w:val="0"/>
              <w:autoSpaceDE w:val="0"/>
              <w:autoSpaceDN w:val="0"/>
              <w:adjustRightInd w:val="0"/>
              <w:spacing w:after="0" w:line="240" w:lineRule="auto"/>
              <w:ind w:left="40"/>
              <w:jc w:val="center"/>
              <w:rPr>
                <w:sz w:val="20"/>
                <w:szCs w:val="20"/>
                <w:lang w:val="ro-RO"/>
              </w:rPr>
            </w:pPr>
            <w:r w:rsidRPr="005D7BF7">
              <w:rPr>
                <w:sz w:val="20"/>
                <w:szCs w:val="20"/>
                <w:lang w:val="ro-RO"/>
              </w:rPr>
              <w:t>0</w:t>
            </w:r>
          </w:p>
        </w:tc>
      </w:tr>
      <w:tr w:rsidR="00D85646" w:rsidRPr="005D7BF7" w:rsidTr="004F2030">
        <w:trPr>
          <w:gridAfter w:val="1"/>
          <w:wAfter w:w="30" w:type="dxa"/>
          <w:trHeight w:val="267"/>
        </w:trPr>
        <w:tc>
          <w:tcPr>
            <w:tcW w:w="2330" w:type="dxa"/>
            <w:tcBorders>
              <w:top w:val="single" w:sz="4" w:space="0" w:color="auto"/>
              <w:left w:val="single" w:sz="4" w:space="0" w:color="auto"/>
              <w:bottom w:val="single" w:sz="4" w:space="0" w:color="auto"/>
              <w:right w:val="single" w:sz="4" w:space="0" w:color="auto"/>
            </w:tcBorders>
            <w:vAlign w:val="bottom"/>
          </w:tcPr>
          <w:p w:rsidR="00D85646" w:rsidRPr="005D7BF7" w:rsidRDefault="00D85646" w:rsidP="00617542">
            <w:pPr>
              <w:widowControl w:val="0"/>
              <w:autoSpaceDE w:val="0"/>
              <w:autoSpaceDN w:val="0"/>
              <w:adjustRightInd w:val="0"/>
              <w:spacing w:after="0" w:line="240" w:lineRule="auto"/>
              <w:ind w:left="20"/>
              <w:rPr>
                <w:sz w:val="20"/>
                <w:szCs w:val="20"/>
                <w:lang w:val="ro-RO"/>
              </w:rPr>
            </w:pPr>
            <w:r w:rsidRPr="005D7BF7">
              <w:rPr>
                <w:rFonts w:cs="Calibri"/>
                <w:sz w:val="20"/>
                <w:szCs w:val="20"/>
                <w:lang w:val="ro-RO"/>
              </w:rPr>
              <w:t>Distribuţia fondului de timp</w:t>
            </w:r>
          </w:p>
        </w:tc>
        <w:tc>
          <w:tcPr>
            <w:tcW w:w="6596" w:type="dxa"/>
            <w:gridSpan w:val="5"/>
            <w:tcBorders>
              <w:top w:val="single" w:sz="4" w:space="0" w:color="auto"/>
              <w:left w:val="single" w:sz="4" w:space="0" w:color="auto"/>
              <w:bottom w:val="single" w:sz="4" w:space="0" w:color="auto"/>
              <w:right w:val="single" w:sz="4" w:space="0" w:color="auto"/>
            </w:tcBorders>
            <w:vAlign w:val="bottom"/>
          </w:tcPr>
          <w:p w:rsidR="00D85646" w:rsidRPr="005D7BF7" w:rsidRDefault="00D85646" w:rsidP="00617542">
            <w:pPr>
              <w:widowControl w:val="0"/>
              <w:autoSpaceDE w:val="0"/>
              <w:autoSpaceDN w:val="0"/>
              <w:adjustRightInd w:val="0"/>
              <w:spacing w:after="0" w:line="240" w:lineRule="auto"/>
              <w:rPr>
                <w:sz w:val="20"/>
                <w:szCs w:val="20"/>
                <w:lang w:val="ro-RO"/>
              </w:rPr>
            </w:pP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5D7BF7" w:rsidRDefault="00D85646" w:rsidP="00617542">
            <w:pPr>
              <w:widowControl w:val="0"/>
              <w:autoSpaceDE w:val="0"/>
              <w:autoSpaceDN w:val="0"/>
              <w:adjustRightInd w:val="0"/>
              <w:spacing w:after="0" w:line="240" w:lineRule="auto"/>
              <w:ind w:left="140"/>
              <w:jc w:val="center"/>
              <w:rPr>
                <w:sz w:val="20"/>
                <w:szCs w:val="20"/>
                <w:lang w:val="ro-RO"/>
              </w:rPr>
            </w:pPr>
          </w:p>
        </w:tc>
      </w:tr>
      <w:tr w:rsidR="00D85646" w:rsidRPr="005D7BF7" w:rsidTr="004F2030">
        <w:trPr>
          <w:gridAfter w:val="1"/>
          <w:wAfter w:w="30" w:type="dxa"/>
          <w:trHeight w:val="264"/>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5D7BF7" w:rsidRDefault="00D85646" w:rsidP="00617542">
            <w:pPr>
              <w:widowControl w:val="0"/>
              <w:autoSpaceDE w:val="0"/>
              <w:autoSpaceDN w:val="0"/>
              <w:adjustRightInd w:val="0"/>
              <w:spacing w:after="0" w:line="240" w:lineRule="auto"/>
              <w:rPr>
                <w:sz w:val="20"/>
                <w:szCs w:val="20"/>
                <w:lang w:val="ro-RO"/>
              </w:rPr>
            </w:pPr>
            <w:r w:rsidRPr="005D7BF7">
              <w:rPr>
                <w:rFonts w:cs="Calibri"/>
                <w:sz w:val="20"/>
                <w:szCs w:val="20"/>
                <w:lang w:val="ro-RO"/>
              </w:rPr>
              <w:t>Studiul după manual, suport de curs, bibliografie şi notiţe</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5D7BF7" w:rsidRDefault="009E42D6" w:rsidP="00617542">
            <w:pPr>
              <w:widowControl w:val="0"/>
              <w:autoSpaceDE w:val="0"/>
              <w:autoSpaceDN w:val="0"/>
              <w:adjustRightInd w:val="0"/>
              <w:spacing w:after="0" w:line="240" w:lineRule="auto"/>
              <w:ind w:left="40"/>
              <w:jc w:val="center"/>
              <w:rPr>
                <w:sz w:val="20"/>
                <w:szCs w:val="20"/>
                <w:lang w:val="ro-RO"/>
              </w:rPr>
            </w:pPr>
            <w:r w:rsidRPr="005D7BF7">
              <w:rPr>
                <w:sz w:val="20"/>
                <w:szCs w:val="20"/>
                <w:lang w:val="ro-RO"/>
              </w:rPr>
              <w:t>1</w:t>
            </w:r>
            <w:r w:rsidR="00E429C3" w:rsidRPr="005D7BF7">
              <w:rPr>
                <w:sz w:val="20"/>
                <w:szCs w:val="20"/>
                <w:lang w:val="ro-RO"/>
              </w:rPr>
              <w:t>4</w:t>
            </w:r>
          </w:p>
        </w:tc>
      </w:tr>
      <w:tr w:rsidR="00D85646" w:rsidRPr="005D7BF7" w:rsidTr="004F2030">
        <w:trPr>
          <w:gridAfter w:val="1"/>
          <w:wAfter w:w="30" w:type="dxa"/>
          <w:trHeight w:val="267"/>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5D7BF7" w:rsidRDefault="00D85646" w:rsidP="00617542">
            <w:pPr>
              <w:widowControl w:val="0"/>
              <w:autoSpaceDE w:val="0"/>
              <w:autoSpaceDN w:val="0"/>
              <w:adjustRightInd w:val="0"/>
              <w:spacing w:after="0" w:line="240" w:lineRule="auto"/>
              <w:ind w:left="20"/>
              <w:rPr>
                <w:sz w:val="20"/>
                <w:szCs w:val="20"/>
                <w:lang w:val="ro-RO"/>
              </w:rPr>
            </w:pPr>
            <w:r w:rsidRPr="005D7BF7">
              <w:rPr>
                <w:rFonts w:cs="Calibri"/>
                <w:sz w:val="20"/>
                <w:szCs w:val="20"/>
                <w:lang w:val="ro-RO"/>
              </w:rPr>
              <w:t>Documentare suplimentară în bibliotecă, pe platformele electronice de specialitate şi pe teren</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5D7BF7" w:rsidRDefault="009E42D6" w:rsidP="00617542">
            <w:pPr>
              <w:widowControl w:val="0"/>
              <w:autoSpaceDE w:val="0"/>
              <w:autoSpaceDN w:val="0"/>
              <w:adjustRightInd w:val="0"/>
              <w:spacing w:after="0" w:line="240" w:lineRule="auto"/>
              <w:ind w:left="40"/>
              <w:jc w:val="center"/>
              <w:rPr>
                <w:sz w:val="20"/>
                <w:szCs w:val="20"/>
                <w:lang w:val="ro-RO"/>
              </w:rPr>
            </w:pPr>
            <w:r w:rsidRPr="005D7BF7">
              <w:rPr>
                <w:sz w:val="20"/>
                <w:szCs w:val="20"/>
                <w:lang w:val="ro-RO"/>
              </w:rPr>
              <w:t>12</w:t>
            </w:r>
          </w:p>
        </w:tc>
      </w:tr>
      <w:tr w:rsidR="00D85646" w:rsidRPr="005D7BF7" w:rsidTr="004F2030">
        <w:trPr>
          <w:gridAfter w:val="1"/>
          <w:wAfter w:w="30" w:type="dxa"/>
          <w:trHeight w:val="269"/>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5D7BF7" w:rsidRDefault="00D85646" w:rsidP="00617542">
            <w:pPr>
              <w:widowControl w:val="0"/>
              <w:autoSpaceDE w:val="0"/>
              <w:autoSpaceDN w:val="0"/>
              <w:adjustRightInd w:val="0"/>
              <w:spacing w:after="0" w:line="240" w:lineRule="auto"/>
              <w:rPr>
                <w:sz w:val="20"/>
                <w:szCs w:val="20"/>
                <w:lang w:val="ro-RO"/>
              </w:rPr>
            </w:pPr>
            <w:r w:rsidRPr="005D7BF7">
              <w:rPr>
                <w:rFonts w:cs="Calibri"/>
                <w:sz w:val="20"/>
                <w:szCs w:val="20"/>
                <w:lang w:val="ro-RO"/>
              </w:rPr>
              <w:t>Pregătire seminarii/laboratoare, teme, referate, portofolii şi eseuri</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5D7BF7" w:rsidRDefault="009E42D6" w:rsidP="00617542">
            <w:pPr>
              <w:widowControl w:val="0"/>
              <w:autoSpaceDE w:val="0"/>
              <w:autoSpaceDN w:val="0"/>
              <w:adjustRightInd w:val="0"/>
              <w:spacing w:after="0" w:line="240" w:lineRule="auto"/>
              <w:ind w:left="40"/>
              <w:jc w:val="center"/>
              <w:rPr>
                <w:sz w:val="20"/>
                <w:szCs w:val="20"/>
                <w:lang w:val="ro-RO"/>
              </w:rPr>
            </w:pPr>
            <w:r w:rsidRPr="005D7BF7">
              <w:rPr>
                <w:sz w:val="20"/>
                <w:szCs w:val="20"/>
                <w:lang w:val="ro-RO"/>
              </w:rPr>
              <w:t>6</w:t>
            </w:r>
          </w:p>
        </w:tc>
      </w:tr>
      <w:tr w:rsidR="00D85646" w:rsidRPr="005D7BF7" w:rsidTr="004F2030">
        <w:trPr>
          <w:gridAfter w:val="1"/>
          <w:wAfter w:w="30" w:type="dxa"/>
          <w:trHeight w:val="262"/>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5D7BF7" w:rsidRDefault="00D85646" w:rsidP="00617542">
            <w:pPr>
              <w:widowControl w:val="0"/>
              <w:autoSpaceDE w:val="0"/>
              <w:autoSpaceDN w:val="0"/>
              <w:adjustRightInd w:val="0"/>
              <w:spacing w:after="0" w:line="240" w:lineRule="auto"/>
              <w:rPr>
                <w:sz w:val="20"/>
                <w:szCs w:val="20"/>
                <w:lang w:val="ro-RO"/>
              </w:rPr>
            </w:pPr>
            <w:r w:rsidRPr="005D7BF7">
              <w:rPr>
                <w:rFonts w:cs="Calibri"/>
                <w:sz w:val="20"/>
                <w:szCs w:val="20"/>
                <w:lang w:val="ro-RO"/>
              </w:rPr>
              <w:t>Tutoriat</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5D7BF7" w:rsidRDefault="005D7BF7" w:rsidP="00617542">
            <w:pPr>
              <w:widowControl w:val="0"/>
              <w:autoSpaceDE w:val="0"/>
              <w:autoSpaceDN w:val="0"/>
              <w:adjustRightInd w:val="0"/>
              <w:spacing w:after="0" w:line="240" w:lineRule="auto"/>
              <w:ind w:left="40"/>
              <w:jc w:val="center"/>
              <w:rPr>
                <w:sz w:val="20"/>
                <w:szCs w:val="20"/>
                <w:lang w:val="ro-RO"/>
              </w:rPr>
            </w:pPr>
            <w:r w:rsidRPr="005D7BF7">
              <w:rPr>
                <w:sz w:val="20"/>
                <w:szCs w:val="20"/>
                <w:lang w:val="ro-RO"/>
              </w:rPr>
              <w:t>0</w:t>
            </w:r>
          </w:p>
        </w:tc>
      </w:tr>
      <w:tr w:rsidR="00D85646" w:rsidRPr="005D7BF7" w:rsidTr="004F2030">
        <w:trPr>
          <w:gridAfter w:val="1"/>
          <w:wAfter w:w="30" w:type="dxa"/>
          <w:trHeight w:val="264"/>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5D7BF7" w:rsidRDefault="00D85646" w:rsidP="00617542">
            <w:pPr>
              <w:widowControl w:val="0"/>
              <w:autoSpaceDE w:val="0"/>
              <w:autoSpaceDN w:val="0"/>
              <w:adjustRightInd w:val="0"/>
              <w:spacing w:after="0" w:line="240" w:lineRule="auto"/>
              <w:rPr>
                <w:sz w:val="20"/>
                <w:szCs w:val="20"/>
                <w:lang w:val="ro-RO"/>
              </w:rPr>
            </w:pPr>
            <w:r w:rsidRPr="005D7BF7">
              <w:rPr>
                <w:rFonts w:cs="Calibri"/>
                <w:sz w:val="20"/>
                <w:szCs w:val="20"/>
                <w:lang w:val="ro-RO"/>
              </w:rPr>
              <w:t>Examinări</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5D7BF7" w:rsidRDefault="00985399" w:rsidP="00617542">
            <w:pPr>
              <w:widowControl w:val="0"/>
              <w:autoSpaceDE w:val="0"/>
              <w:autoSpaceDN w:val="0"/>
              <w:adjustRightInd w:val="0"/>
              <w:spacing w:after="0" w:line="240" w:lineRule="auto"/>
              <w:ind w:left="40"/>
              <w:jc w:val="center"/>
              <w:rPr>
                <w:sz w:val="20"/>
                <w:szCs w:val="20"/>
                <w:lang w:val="ro-RO"/>
              </w:rPr>
            </w:pPr>
            <w:r w:rsidRPr="005D7BF7">
              <w:rPr>
                <w:sz w:val="20"/>
                <w:szCs w:val="20"/>
                <w:lang w:val="ro-RO"/>
              </w:rPr>
              <w:t>4</w:t>
            </w:r>
          </w:p>
        </w:tc>
      </w:tr>
      <w:tr w:rsidR="00D85646" w:rsidRPr="005D7BF7" w:rsidTr="004F2030">
        <w:trPr>
          <w:gridAfter w:val="1"/>
          <w:wAfter w:w="30" w:type="dxa"/>
          <w:trHeight w:val="272"/>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5D7BF7" w:rsidRDefault="00D85646" w:rsidP="00617542">
            <w:pPr>
              <w:widowControl w:val="0"/>
              <w:autoSpaceDE w:val="0"/>
              <w:autoSpaceDN w:val="0"/>
              <w:adjustRightInd w:val="0"/>
              <w:spacing w:after="0" w:line="240" w:lineRule="auto"/>
              <w:rPr>
                <w:sz w:val="20"/>
                <w:szCs w:val="20"/>
                <w:lang w:val="ro-RO"/>
              </w:rPr>
            </w:pPr>
            <w:r w:rsidRPr="005D7BF7">
              <w:rPr>
                <w:rFonts w:cs="Calibri"/>
                <w:sz w:val="20"/>
                <w:szCs w:val="20"/>
                <w:lang w:val="ro-RO"/>
              </w:rPr>
              <w:t xml:space="preserve">Alte activităţi </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5D7BF7" w:rsidRDefault="005D7BF7" w:rsidP="00617542">
            <w:pPr>
              <w:widowControl w:val="0"/>
              <w:autoSpaceDE w:val="0"/>
              <w:autoSpaceDN w:val="0"/>
              <w:adjustRightInd w:val="0"/>
              <w:spacing w:after="0" w:line="240" w:lineRule="auto"/>
              <w:ind w:left="40"/>
              <w:jc w:val="center"/>
              <w:rPr>
                <w:sz w:val="20"/>
                <w:szCs w:val="20"/>
                <w:lang w:val="ro-RO"/>
              </w:rPr>
            </w:pPr>
            <w:r w:rsidRPr="005D7BF7">
              <w:rPr>
                <w:sz w:val="20"/>
                <w:szCs w:val="20"/>
                <w:lang w:val="ro-RO"/>
              </w:rPr>
              <w:t>0</w:t>
            </w:r>
          </w:p>
        </w:tc>
      </w:tr>
      <w:tr w:rsidR="00D85646" w:rsidRPr="005D7BF7" w:rsidTr="004F2030">
        <w:trPr>
          <w:gridAfter w:val="1"/>
          <w:wAfter w:w="30" w:type="dxa"/>
          <w:trHeight w:val="260"/>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5D7BF7" w:rsidRDefault="00D85646" w:rsidP="00617542">
            <w:pPr>
              <w:widowControl w:val="0"/>
              <w:autoSpaceDE w:val="0"/>
              <w:autoSpaceDN w:val="0"/>
              <w:adjustRightInd w:val="0"/>
              <w:spacing w:after="0" w:line="240" w:lineRule="auto"/>
              <w:rPr>
                <w:sz w:val="20"/>
                <w:szCs w:val="20"/>
                <w:lang w:val="ro-RO"/>
              </w:rPr>
            </w:pPr>
            <w:r w:rsidRPr="005D7BF7">
              <w:rPr>
                <w:rFonts w:cs="Calibri"/>
                <w:sz w:val="20"/>
                <w:szCs w:val="20"/>
                <w:lang w:val="ro-RO"/>
              </w:rPr>
              <w:t>3.7 Total ore studiu individual</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5D7BF7" w:rsidRDefault="00985399" w:rsidP="00617542">
            <w:pPr>
              <w:widowControl w:val="0"/>
              <w:autoSpaceDE w:val="0"/>
              <w:autoSpaceDN w:val="0"/>
              <w:adjustRightInd w:val="0"/>
              <w:spacing w:after="0" w:line="240" w:lineRule="auto"/>
              <w:ind w:left="40"/>
              <w:jc w:val="center"/>
              <w:rPr>
                <w:sz w:val="20"/>
                <w:szCs w:val="20"/>
                <w:lang w:val="ro-RO"/>
              </w:rPr>
            </w:pPr>
            <w:r w:rsidRPr="005D7BF7">
              <w:rPr>
                <w:sz w:val="20"/>
                <w:szCs w:val="20"/>
                <w:lang w:val="ro-RO"/>
              </w:rPr>
              <w:t>36</w:t>
            </w:r>
          </w:p>
        </w:tc>
      </w:tr>
      <w:tr w:rsidR="00D85646" w:rsidRPr="005D7BF7" w:rsidTr="00042C3F">
        <w:trPr>
          <w:gridAfter w:val="1"/>
          <w:wAfter w:w="30" w:type="dxa"/>
          <w:trHeight w:val="359"/>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5D7BF7" w:rsidRDefault="00D85646" w:rsidP="00617542">
            <w:pPr>
              <w:widowControl w:val="0"/>
              <w:autoSpaceDE w:val="0"/>
              <w:autoSpaceDN w:val="0"/>
              <w:adjustRightInd w:val="0"/>
              <w:spacing w:after="0" w:line="240" w:lineRule="auto"/>
              <w:rPr>
                <w:sz w:val="20"/>
                <w:szCs w:val="20"/>
                <w:lang w:val="ro-RO"/>
              </w:rPr>
            </w:pPr>
            <w:r w:rsidRPr="005D7BF7">
              <w:rPr>
                <w:rFonts w:cs="Calibri"/>
                <w:sz w:val="20"/>
                <w:szCs w:val="20"/>
                <w:lang w:val="ro-RO"/>
              </w:rPr>
              <w:t>3.9 Total ore pe semestru</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5D7BF7" w:rsidRDefault="00985399" w:rsidP="00617542">
            <w:pPr>
              <w:widowControl w:val="0"/>
              <w:autoSpaceDE w:val="0"/>
              <w:autoSpaceDN w:val="0"/>
              <w:adjustRightInd w:val="0"/>
              <w:spacing w:after="0" w:line="240" w:lineRule="auto"/>
              <w:ind w:left="40"/>
              <w:jc w:val="center"/>
              <w:rPr>
                <w:sz w:val="20"/>
                <w:szCs w:val="20"/>
                <w:lang w:val="ro-RO"/>
              </w:rPr>
            </w:pPr>
            <w:r w:rsidRPr="005D7BF7">
              <w:rPr>
                <w:sz w:val="20"/>
                <w:szCs w:val="20"/>
                <w:lang w:val="ro-RO"/>
              </w:rPr>
              <w:t>50</w:t>
            </w:r>
          </w:p>
        </w:tc>
      </w:tr>
      <w:tr w:rsidR="00D85646" w:rsidRPr="005D7BF7" w:rsidTr="00042C3F">
        <w:trPr>
          <w:gridAfter w:val="1"/>
          <w:wAfter w:w="30" w:type="dxa"/>
          <w:trHeight w:val="359"/>
        </w:trPr>
        <w:tc>
          <w:tcPr>
            <w:tcW w:w="2330" w:type="dxa"/>
            <w:tcBorders>
              <w:top w:val="single" w:sz="4" w:space="0" w:color="auto"/>
              <w:left w:val="single" w:sz="4" w:space="0" w:color="auto"/>
              <w:bottom w:val="single" w:sz="4" w:space="0" w:color="auto"/>
              <w:right w:val="single" w:sz="4" w:space="0" w:color="auto"/>
            </w:tcBorders>
            <w:vAlign w:val="bottom"/>
          </w:tcPr>
          <w:p w:rsidR="00D85646" w:rsidRPr="005D7BF7" w:rsidRDefault="00D85646" w:rsidP="00617542">
            <w:pPr>
              <w:widowControl w:val="0"/>
              <w:autoSpaceDE w:val="0"/>
              <w:autoSpaceDN w:val="0"/>
              <w:adjustRightInd w:val="0"/>
              <w:spacing w:after="0" w:line="240" w:lineRule="auto"/>
              <w:ind w:left="20"/>
              <w:rPr>
                <w:sz w:val="20"/>
                <w:szCs w:val="20"/>
                <w:lang w:val="ro-RO"/>
              </w:rPr>
            </w:pPr>
            <w:r w:rsidRPr="005D7BF7">
              <w:rPr>
                <w:rFonts w:cs="Calibri"/>
                <w:sz w:val="20"/>
                <w:szCs w:val="20"/>
                <w:lang w:val="ro-RO"/>
              </w:rPr>
              <w:t>3.10 Numărul de credite</w:t>
            </w:r>
          </w:p>
        </w:tc>
        <w:tc>
          <w:tcPr>
            <w:tcW w:w="6596" w:type="dxa"/>
            <w:gridSpan w:val="5"/>
            <w:tcBorders>
              <w:top w:val="single" w:sz="4" w:space="0" w:color="auto"/>
              <w:left w:val="single" w:sz="4" w:space="0" w:color="auto"/>
              <w:right w:val="single" w:sz="4" w:space="0" w:color="auto"/>
            </w:tcBorders>
            <w:vAlign w:val="bottom"/>
          </w:tcPr>
          <w:p w:rsidR="00D85646" w:rsidRPr="005D7BF7" w:rsidRDefault="00D85646" w:rsidP="00617542">
            <w:pPr>
              <w:widowControl w:val="0"/>
              <w:autoSpaceDE w:val="0"/>
              <w:autoSpaceDN w:val="0"/>
              <w:adjustRightInd w:val="0"/>
              <w:spacing w:after="0" w:line="240" w:lineRule="auto"/>
              <w:rPr>
                <w:sz w:val="20"/>
                <w:szCs w:val="20"/>
                <w:lang w:val="ro-RO"/>
              </w:rPr>
            </w:pP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5D7BF7" w:rsidRDefault="005D7BF7" w:rsidP="00617542">
            <w:pPr>
              <w:widowControl w:val="0"/>
              <w:autoSpaceDE w:val="0"/>
              <w:autoSpaceDN w:val="0"/>
              <w:adjustRightInd w:val="0"/>
              <w:spacing w:after="0" w:line="240" w:lineRule="auto"/>
              <w:ind w:left="40"/>
              <w:jc w:val="center"/>
              <w:rPr>
                <w:sz w:val="20"/>
                <w:szCs w:val="20"/>
                <w:lang w:val="ro-RO"/>
              </w:rPr>
            </w:pPr>
            <w:r w:rsidRPr="005D7BF7">
              <w:rPr>
                <w:sz w:val="20"/>
                <w:szCs w:val="20"/>
                <w:lang w:val="ro-RO"/>
              </w:rPr>
              <w:t>2</w:t>
            </w:r>
          </w:p>
        </w:tc>
      </w:tr>
      <w:tr w:rsidR="00FC55D4" w:rsidRPr="005D7BF7" w:rsidTr="00821576">
        <w:trPr>
          <w:gridAfter w:val="1"/>
          <w:wAfter w:w="30" w:type="dxa"/>
          <w:trHeight w:val="474"/>
        </w:trPr>
        <w:tc>
          <w:tcPr>
            <w:tcW w:w="9624" w:type="dxa"/>
            <w:gridSpan w:val="7"/>
            <w:tcBorders>
              <w:top w:val="single" w:sz="8" w:space="0" w:color="808080"/>
              <w:left w:val="nil"/>
              <w:bottom w:val="single" w:sz="4" w:space="0" w:color="auto"/>
              <w:right w:val="nil"/>
            </w:tcBorders>
            <w:vAlign w:val="bottom"/>
          </w:tcPr>
          <w:p w:rsidR="00FC55D4" w:rsidRPr="005D7BF7" w:rsidRDefault="00FC55D4" w:rsidP="00FC55D4">
            <w:pPr>
              <w:widowControl w:val="0"/>
              <w:autoSpaceDE w:val="0"/>
              <w:autoSpaceDN w:val="0"/>
              <w:adjustRightInd w:val="0"/>
              <w:spacing w:after="0" w:line="240" w:lineRule="auto"/>
              <w:rPr>
                <w:sz w:val="20"/>
                <w:szCs w:val="20"/>
                <w:lang w:val="ro-RO"/>
              </w:rPr>
            </w:pPr>
            <w:r w:rsidRPr="005D7BF7">
              <w:rPr>
                <w:rFonts w:cs="Calibri"/>
                <w:b/>
                <w:bCs/>
                <w:sz w:val="20"/>
                <w:szCs w:val="20"/>
                <w:lang w:val="ro-RO"/>
              </w:rPr>
              <w:t>4.Precondiţii (acolo unde este cazul)</w:t>
            </w:r>
          </w:p>
        </w:tc>
      </w:tr>
      <w:tr w:rsidR="00FC55D4" w:rsidRPr="005D7BF7" w:rsidTr="004F2030">
        <w:trPr>
          <w:gridAfter w:val="1"/>
          <w:wAfter w:w="30" w:type="dxa"/>
          <w:trHeight w:val="252"/>
        </w:trPr>
        <w:tc>
          <w:tcPr>
            <w:tcW w:w="2330" w:type="dxa"/>
            <w:tcBorders>
              <w:top w:val="single" w:sz="4" w:space="0" w:color="auto"/>
              <w:left w:val="single" w:sz="4" w:space="0" w:color="auto"/>
              <w:bottom w:val="single" w:sz="4" w:space="0" w:color="auto"/>
              <w:right w:val="single" w:sz="4" w:space="0" w:color="auto"/>
            </w:tcBorders>
            <w:vAlign w:val="bottom"/>
          </w:tcPr>
          <w:p w:rsidR="00FC55D4" w:rsidRPr="005D7BF7" w:rsidRDefault="00FC55D4" w:rsidP="00FC55D4">
            <w:pPr>
              <w:widowControl w:val="0"/>
              <w:autoSpaceDE w:val="0"/>
              <w:autoSpaceDN w:val="0"/>
              <w:adjustRightInd w:val="0"/>
              <w:spacing w:after="0" w:line="240" w:lineRule="auto"/>
              <w:ind w:left="20"/>
              <w:rPr>
                <w:sz w:val="20"/>
                <w:szCs w:val="20"/>
                <w:lang w:val="ro-RO"/>
              </w:rPr>
            </w:pPr>
            <w:r w:rsidRPr="005D7BF7">
              <w:rPr>
                <w:rFonts w:cs="Calibri"/>
                <w:sz w:val="20"/>
                <w:szCs w:val="20"/>
                <w:lang w:val="ro-RO"/>
              </w:rPr>
              <w:t>4.1 de curriculum</w:t>
            </w:r>
          </w:p>
        </w:tc>
        <w:tc>
          <w:tcPr>
            <w:tcW w:w="7294" w:type="dxa"/>
            <w:gridSpan w:val="6"/>
            <w:tcBorders>
              <w:top w:val="single" w:sz="4" w:space="0" w:color="auto"/>
              <w:left w:val="single" w:sz="4" w:space="0" w:color="auto"/>
              <w:bottom w:val="single" w:sz="4" w:space="0" w:color="auto"/>
              <w:right w:val="single" w:sz="4" w:space="0" w:color="auto"/>
            </w:tcBorders>
            <w:vAlign w:val="bottom"/>
          </w:tcPr>
          <w:p w:rsidR="00FC55D4" w:rsidRPr="005D7BF7" w:rsidRDefault="00FC55D4" w:rsidP="00FC55D4">
            <w:pPr>
              <w:widowControl w:val="0"/>
              <w:autoSpaceDE w:val="0"/>
              <w:autoSpaceDN w:val="0"/>
              <w:adjustRightInd w:val="0"/>
              <w:spacing w:after="0" w:line="240" w:lineRule="auto"/>
              <w:rPr>
                <w:sz w:val="20"/>
                <w:szCs w:val="20"/>
                <w:lang w:val="ro-RO"/>
              </w:rPr>
            </w:pPr>
            <w:r w:rsidRPr="005D7BF7">
              <w:rPr>
                <w:sz w:val="20"/>
                <w:szCs w:val="20"/>
                <w:lang w:val="ro-RO"/>
              </w:rPr>
              <w:t>-</w:t>
            </w:r>
          </w:p>
        </w:tc>
      </w:tr>
      <w:tr w:rsidR="00FC55D4" w:rsidRPr="000B494E" w:rsidTr="004F2030">
        <w:trPr>
          <w:gridAfter w:val="1"/>
          <w:wAfter w:w="30" w:type="dxa"/>
          <w:trHeight w:val="422"/>
        </w:trPr>
        <w:tc>
          <w:tcPr>
            <w:tcW w:w="2330" w:type="dxa"/>
            <w:tcBorders>
              <w:top w:val="single" w:sz="4" w:space="0" w:color="auto"/>
              <w:left w:val="single" w:sz="4" w:space="0" w:color="auto"/>
              <w:bottom w:val="single" w:sz="4" w:space="0" w:color="auto"/>
              <w:right w:val="single" w:sz="4" w:space="0" w:color="auto"/>
            </w:tcBorders>
            <w:vAlign w:val="bottom"/>
          </w:tcPr>
          <w:p w:rsidR="00FC55D4" w:rsidRPr="005D7BF7" w:rsidRDefault="00FC55D4" w:rsidP="00FC55D4">
            <w:pPr>
              <w:widowControl w:val="0"/>
              <w:autoSpaceDE w:val="0"/>
              <w:autoSpaceDN w:val="0"/>
              <w:adjustRightInd w:val="0"/>
              <w:spacing w:after="0" w:line="240" w:lineRule="auto"/>
              <w:ind w:left="20"/>
              <w:rPr>
                <w:sz w:val="20"/>
                <w:szCs w:val="20"/>
                <w:lang w:val="ro-RO"/>
              </w:rPr>
            </w:pPr>
            <w:r w:rsidRPr="005D7BF7">
              <w:rPr>
                <w:rFonts w:cs="Calibri"/>
                <w:sz w:val="20"/>
                <w:szCs w:val="20"/>
                <w:lang w:val="ro-RO"/>
              </w:rPr>
              <w:t>4.2 de competenţe</w:t>
            </w:r>
          </w:p>
        </w:tc>
        <w:tc>
          <w:tcPr>
            <w:tcW w:w="7294" w:type="dxa"/>
            <w:gridSpan w:val="6"/>
            <w:tcBorders>
              <w:top w:val="single" w:sz="4" w:space="0" w:color="auto"/>
              <w:left w:val="single" w:sz="4" w:space="0" w:color="auto"/>
              <w:bottom w:val="single" w:sz="4" w:space="0" w:color="auto"/>
              <w:right w:val="single" w:sz="4" w:space="0" w:color="auto"/>
            </w:tcBorders>
            <w:vAlign w:val="bottom"/>
          </w:tcPr>
          <w:p w:rsidR="00FC55D4" w:rsidRPr="000B494E" w:rsidRDefault="00FC55D4" w:rsidP="00FC55D4">
            <w:pPr>
              <w:widowControl w:val="0"/>
              <w:autoSpaceDE w:val="0"/>
              <w:autoSpaceDN w:val="0"/>
              <w:adjustRightInd w:val="0"/>
              <w:spacing w:after="0" w:line="240" w:lineRule="auto"/>
              <w:rPr>
                <w:sz w:val="20"/>
                <w:szCs w:val="20"/>
                <w:lang w:val="ro-RO"/>
              </w:rPr>
            </w:pPr>
            <w:r w:rsidRPr="005D7BF7">
              <w:rPr>
                <w:sz w:val="20"/>
                <w:szCs w:val="20"/>
                <w:lang w:val="ro-RO"/>
              </w:rPr>
              <w:t>-</w:t>
            </w:r>
          </w:p>
        </w:tc>
      </w:tr>
      <w:tr w:rsidR="00FC55D4" w:rsidRPr="000B494E" w:rsidTr="004F2030">
        <w:trPr>
          <w:trHeight w:val="31"/>
        </w:trPr>
        <w:tc>
          <w:tcPr>
            <w:tcW w:w="2330" w:type="dxa"/>
            <w:tcBorders>
              <w:top w:val="single" w:sz="4" w:space="0" w:color="auto"/>
              <w:left w:val="single" w:sz="8" w:space="0" w:color="808080"/>
              <w:bottom w:val="nil"/>
              <w:right w:val="single" w:sz="8" w:space="0" w:color="808080"/>
            </w:tcBorders>
            <w:shd w:val="clear" w:color="auto" w:fill="808080"/>
            <w:vAlign w:val="bottom"/>
          </w:tcPr>
          <w:p w:rsidR="00FC55D4" w:rsidRPr="000B494E" w:rsidRDefault="00FC55D4" w:rsidP="00FC55D4">
            <w:pPr>
              <w:widowControl w:val="0"/>
              <w:autoSpaceDE w:val="0"/>
              <w:autoSpaceDN w:val="0"/>
              <w:adjustRightInd w:val="0"/>
              <w:spacing w:after="0" w:line="240" w:lineRule="auto"/>
              <w:rPr>
                <w:sz w:val="20"/>
                <w:szCs w:val="20"/>
                <w:lang w:val="ro-RO"/>
              </w:rPr>
            </w:pPr>
          </w:p>
        </w:tc>
        <w:tc>
          <w:tcPr>
            <w:tcW w:w="553" w:type="dxa"/>
            <w:tcBorders>
              <w:top w:val="single" w:sz="4" w:space="0" w:color="auto"/>
              <w:left w:val="nil"/>
              <w:bottom w:val="nil"/>
              <w:right w:val="single" w:sz="8" w:space="0" w:color="808080"/>
            </w:tcBorders>
            <w:shd w:val="clear" w:color="auto" w:fill="808080"/>
            <w:vAlign w:val="bottom"/>
          </w:tcPr>
          <w:p w:rsidR="00FC55D4" w:rsidRPr="000B494E" w:rsidRDefault="00FC55D4" w:rsidP="00FC55D4">
            <w:pPr>
              <w:widowControl w:val="0"/>
              <w:autoSpaceDE w:val="0"/>
              <w:autoSpaceDN w:val="0"/>
              <w:adjustRightInd w:val="0"/>
              <w:spacing w:after="0" w:line="240" w:lineRule="auto"/>
              <w:rPr>
                <w:sz w:val="20"/>
                <w:szCs w:val="20"/>
                <w:lang w:val="ro-RO"/>
              </w:rPr>
            </w:pPr>
          </w:p>
        </w:tc>
        <w:tc>
          <w:tcPr>
            <w:tcW w:w="648" w:type="dxa"/>
            <w:tcBorders>
              <w:top w:val="single" w:sz="4" w:space="0" w:color="auto"/>
              <w:left w:val="nil"/>
              <w:bottom w:val="nil"/>
              <w:right w:val="single" w:sz="8" w:space="0" w:color="808080"/>
            </w:tcBorders>
            <w:shd w:val="clear" w:color="auto" w:fill="808080"/>
            <w:vAlign w:val="bottom"/>
          </w:tcPr>
          <w:p w:rsidR="00FC55D4" w:rsidRPr="000B494E" w:rsidRDefault="00FC55D4" w:rsidP="00FC55D4">
            <w:pPr>
              <w:widowControl w:val="0"/>
              <w:autoSpaceDE w:val="0"/>
              <w:autoSpaceDN w:val="0"/>
              <w:adjustRightInd w:val="0"/>
              <w:spacing w:after="0" w:line="240" w:lineRule="auto"/>
              <w:rPr>
                <w:sz w:val="20"/>
                <w:szCs w:val="20"/>
                <w:lang w:val="ro-RO"/>
              </w:rPr>
            </w:pPr>
          </w:p>
        </w:tc>
        <w:tc>
          <w:tcPr>
            <w:tcW w:w="1660" w:type="dxa"/>
            <w:tcBorders>
              <w:top w:val="single" w:sz="4" w:space="0" w:color="auto"/>
              <w:left w:val="nil"/>
              <w:bottom w:val="nil"/>
              <w:right w:val="single" w:sz="8" w:space="0" w:color="808080"/>
            </w:tcBorders>
            <w:shd w:val="clear" w:color="auto" w:fill="808080"/>
            <w:vAlign w:val="bottom"/>
          </w:tcPr>
          <w:p w:rsidR="00FC55D4" w:rsidRPr="000B494E" w:rsidRDefault="00FC55D4" w:rsidP="00FC55D4">
            <w:pPr>
              <w:widowControl w:val="0"/>
              <w:autoSpaceDE w:val="0"/>
              <w:autoSpaceDN w:val="0"/>
              <w:adjustRightInd w:val="0"/>
              <w:spacing w:after="0" w:line="240" w:lineRule="auto"/>
              <w:rPr>
                <w:sz w:val="20"/>
                <w:szCs w:val="20"/>
                <w:lang w:val="ro-RO"/>
              </w:rPr>
            </w:pPr>
          </w:p>
        </w:tc>
        <w:tc>
          <w:tcPr>
            <w:tcW w:w="553" w:type="dxa"/>
            <w:tcBorders>
              <w:top w:val="single" w:sz="4" w:space="0" w:color="auto"/>
              <w:left w:val="nil"/>
              <w:bottom w:val="nil"/>
              <w:right w:val="single" w:sz="8" w:space="0" w:color="808080"/>
            </w:tcBorders>
            <w:shd w:val="clear" w:color="auto" w:fill="808080"/>
            <w:vAlign w:val="bottom"/>
          </w:tcPr>
          <w:p w:rsidR="00FC55D4" w:rsidRPr="000B494E" w:rsidRDefault="00FC55D4" w:rsidP="00FC55D4">
            <w:pPr>
              <w:widowControl w:val="0"/>
              <w:autoSpaceDE w:val="0"/>
              <w:autoSpaceDN w:val="0"/>
              <w:adjustRightInd w:val="0"/>
              <w:spacing w:after="0" w:line="240" w:lineRule="auto"/>
              <w:rPr>
                <w:sz w:val="20"/>
                <w:szCs w:val="20"/>
                <w:lang w:val="ro-RO"/>
              </w:rPr>
            </w:pPr>
          </w:p>
        </w:tc>
        <w:tc>
          <w:tcPr>
            <w:tcW w:w="3182" w:type="dxa"/>
            <w:tcBorders>
              <w:top w:val="single" w:sz="4" w:space="0" w:color="auto"/>
              <w:left w:val="nil"/>
              <w:bottom w:val="nil"/>
              <w:right w:val="single" w:sz="8" w:space="0" w:color="808080"/>
            </w:tcBorders>
            <w:shd w:val="clear" w:color="auto" w:fill="808080"/>
            <w:vAlign w:val="bottom"/>
          </w:tcPr>
          <w:p w:rsidR="00FC55D4" w:rsidRPr="000B494E" w:rsidRDefault="00FC55D4" w:rsidP="00FC55D4">
            <w:pPr>
              <w:widowControl w:val="0"/>
              <w:autoSpaceDE w:val="0"/>
              <w:autoSpaceDN w:val="0"/>
              <w:adjustRightInd w:val="0"/>
              <w:spacing w:after="0" w:line="240" w:lineRule="auto"/>
              <w:rPr>
                <w:sz w:val="20"/>
                <w:szCs w:val="20"/>
                <w:lang w:val="ro-RO"/>
              </w:rPr>
            </w:pPr>
          </w:p>
        </w:tc>
        <w:tc>
          <w:tcPr>
            <w:tcW w:w="698" w:type="dxa"/>
            <w:tcBorders>
              <w:top w:val="single" w:sz="4" w:space="0" w:color="auto"/>
              <w:left w:val="nil"/>
              <w:bottom w:val="nil"/>
              <w:right w:val="single" w:sz="8" w:space="0" w:color="808080"/>
            </w:tcBorders>
            <w:shd w:val="clear" w:color="auto" w:fill="808080"/>
            <w:vAlign w:val="bottom"/>
          </w:tcPr>
          <w:p w:rsidR="00FC55D4" w:rsidRPr="000B494E" w:rsidRDefault="00FC55D4" w:rsidP="00FC55D4">
            <w:pPr>
              <w:widowControl w:val="0"/>
              <w:autoSpaceDE w:val="0"/>
              <w:autoSpaceDN w:val="0"/>
              <w:adjustRightInd w:val="0"/>
              <w:spacing w:after="0" w:line="240" w:lineRule="auto"/>
              <w:rPr>
                <w:sz w:val="20"/>
                <w:szCs w:val="20"/>
                <w:lang w:val="ro-RO"/>
              </w:rPr>
            </w:pPr>
          </w:p>
        </w:tc>
        <w:tc>
          <w:tcPr>
            <w:tcW w:w="30" w:type="dxa"/>
            <w:tcBorders>
              <w:top w:val="nil"/>
              <w:left w:val="nil"/>
              <w:bottom w:val="nil"/>
              <w:right w:val="nil"/>
            </w:tcBorders>
            <w:vAlign w:val="bottom"/>
          </w:tcPr>
          <w:p w:rsidR="00FC55D4" w:rsidRPr="000B494E" w:rsidRDefault="00FC55D4" w:rsidP="00FC55D4">
            <w:pPr>
              <w:widowControl w:val="0"/>
              <w:autoSpaceDE w:val="0"/>
              <w:autoSpaceDN w:val="0"/>
              <w:adjustRightInd w:val="0"/>
              <w:spacing w:after="0" w:line="240" w:lineRule="auto"/>
              <w:rPr>
                <w:sz w:val="20"/>
                <w:szCs w:val="20"/>
                <w:lang w:val="ro-RO"/>
              </w:rPr>
            </w:pPr>
          </w:p>
        </w:tc>
      </w:tr>
    </w:tbl>
    <w:p w:rsidR="00D85646" w:rsidRPr="000B494E" w:rsidRDefault="00D85646" w:rsidP="00617542">
      <w:pPr>
        <w:widowControl w:val="0"/>
        <w:autoSpaceDE w:val="0"/>
        <w:autoSpaceDN w:val="0"/>
        <w:adjustRightInd w:val="0"/>
        <w:spacing w:after="0" w:line="240" w:lineRule="auto"/>
        <w:rPr>
          <w:rFonts w:cs="Calibri"/>
          <w:b/>
          <w:bCs/>
          <w:sz w:val="20"/>
          <w:szCs w:val="20"/>
          <w:lang w:val="ro-RO"/>
        </w:rPr>
      </w:pP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2"/>
        <w:gridCol w:w="7516"/>
      </w:tblGrid>
      <w:tr w:rsidR="004F2030" w:rsidRPr="00C01EE4" w:rsidTr="00821576">
        <w:trPr>
          <w:trHeight w:val="169"/>
        </w:trPr>
        <w:tc>
          <w:tcPr>
            <w:tcW w:w="9828" w:type="dxa"/>
            <w:gridSpan w:val="2"/>
            <w:tcBorders>
              <w:top w:val="nil"/>
              <w:left w:val="nil"/>
              <w:right w:val="nil"/>
            </w:tcBorders>
          </w:tcPr>
          <w:p w:rsidR="004F2030" w:rsidRPr="000B494E" w:rsidRDefault="004F2030" w:rsidP="00617542">
            <w:pPr>
              <w:spacing w:after="0" w:line="240" w:lineRule="auto"/>
              <w:rPr>
                <w:b/>
                <w:sz w:val="20"/>
                <w:szCs w:val="20"/>
                <w:lang w:val="ro-RO"/>
              </w:rPr>
            </w:pPr>
            <w:r w:rsidRPr="000B494E">
              <w:rPr>
                <w:b/>
                <w:sz w:val="20"/>
                <w:szCs w:val="20"/>
                <w:lang w:val="ro-RO"/>
              </w:rPr>
              <w:t xml:space="preserve">5. Condiţii </w:t>
            </w:r>
            <w:r w:rsidRPr="000B494E">
              <w:rPr>
                <w:sz w:val="20"/>
                <w:szCs w:val="20"/>
                <w:lang w:val="ro-RO"/>
              </w:rPr>
              <w:t xml:space="preserve">(acolo unde este cazul) </w:t>
            </w:r>
          </w:p>
        </w:tc>
      </w:tr>
      <w:tr w:rsidR="004F2030" w:rsidRPr="00C01EE4" w:rsidTr="00821576">
        <w:trPr>
          <w:trHeight w:val="169"/>
        </w:trPr>
        <w:tc>
          <w:tcPr>
            <w:tcW w:w="1728" w:type="dxa"/>
          </w:tcPr>
          <w:p w:rsidR="004F2030" w:rsidRPr="000B494E" w:rsidRDefault="004F2030" w:rsidP="00617542">
            <w:pPr>
              <w:spacing w:after="0" w:line="240" w:lineRule="auto"/>
              <w:rPr>
                <w:sz w:val="20"/>
                <w:szCs w:val="20"/>
                <w:lang w:val="ro-RO"/>
              </w:rPr>
            </w:pPr>
            <w:r w:rsidRPr="000B494E">
              <w:rPr>
                <w:sz w:val="20"/>
                <w:szCs w:val="20"/>
                <w:lang w:val="ro-RO"/>
              </w:rPr>
              <w:t xml:space="preserve">5.1. de desfăşurare a cursului </w:t>
            </w:r>
          </w:p>
        </w:tc>
        <w:tc>
          <w:tcPr>
            <w:tcW w:w="8100" w:type="dxa"/>
          </w:tcPr>
          <w:p w:rsidR="004F2030" w:rsidRPr="000B494E" w:rsidRDefault="006B2A71" w:rsidP="000E58F1">
            <w:pPr>
              <w:spacing w:after="0" w:line="240" w:lineRule="auto"/>
              <w:jc w:val="both"/>
              <w:rPr>
                <w:sz w:val="20"/>
                <w:szCs w:val="20"/>
                <w:lang w:val="ro-RO"/>
              </w:rPr>
            </w:pPr>
            <w:r w:rsidRPr="000B494E">
              <w:rPr>
                <w:sz w:val="20"/>
                <w:szCs w:val="20"/>
                <w:lang w:val="ro-RO"/>
              </w:rPr>
              <w:t>Cursul se va desfășura într-o sală dotată cu echipamente pentru prezentări video și audio</w:t>
            </w:r>
            <w:r w:rsidR="00C83146" w:rsidRPr="000B494E">
              <w:rPr>
                <w:sz w:val="20"/>
                <w:szCs w:val="20"/>
                <w:lang w:val="ro-RO"/>
              </w:rPr>
              <w:t xml:space="preserve"> precum și cu o tablă (tip whiteboard).</w:t>
            </w:r>
            <w:r w:rsidR="009C3253" w:rsidRPr="000B494E">
              <w:rPr>
                <w:sz w:val="20"/>
                <w:szCs w:val="20"/>
                <w:lang w:val="ro-RO"/>
              </w:rPr>
              <w:t xml:space="preserve"> Este recomandată prezența unei conexiuni la Internet în sala de curs, pentru a facilita </w:t>
            </w:r>
            <w:r w:rsidR="004D7C8D" w:rsidRPr="000B494E">
              <w:rPr>
                <w:sz w:val="20"/>
                <w:szCs w:val="20"/>
                <w:lang w:val="ro-RO"/>
              </w:rPr>
              <w:t>realizarea unor exemple și exerciții ilustrative, stimulând participarea studenților la discuții.</w:t>
            </w:r>
          </w:p>
        </w:tc>
      </w:tr>
      <w:tr w:rsidR="004F2030" w:rsidRPr="000B494E" w:rsidTr="00821576">
        <w:trPr>
          <w:trHeight w:val="169"/>
        </w:trPr>
        <w:tc>
          <w:tcPr>
            <w:tcW w:w="1728" w:type="dxa"/>
          </w:tcPr>
          <w:p w:rsidR="004F2030" w:rsidRPr="000B494E" w:rsidRDefault="004F2030" w:rsidP="00617542">
            <w:pPr>
              <w:spacing w:after="0" w:line="240" w:lineRule="auto"/>
              <w:rPr>
                <w:sz w:val="20"/>
                <w:szCs w:val="20"/>
                <w:lang w:val="ro-RO"/>
              </w:rPr>
            </w:pPr>
            <w:r w:rsidRPr="000B494E">
              <w:rPr>
                <w:sz w:val="20"/>
                <w:szCs w:val="20"/>
                <w:lang w:val="ro-RO"/>
              </w:rPr>
              <w:t>5.2. de desfășurare a seminarului/laboratorului</w:t>
            </w:r>
          </w:p>
        </w:tc>
        <w:tc>
          <w:tcPr>
            <w:tcW w:w="8100" w:type="dxa"/>
          </w:tcPr>
          <w:p w:rsidR="004F2030" w:rsidRPr="000B494E" w:rsidRDefault="00210BCF" w:rsidP="00617542">
            <w:pPr>
              <w:spacing w:after="0" w:line="240" w:lineRule="auto"/>
              <w:jc w:val="both"/>
              <w:rPr>
                <w:sz w:val="20"/>
                <w:szCs w:val="20"/>
                <w:lang w:val="ro-RO"/>
              </w:rPr>
            </w:pPr>
            <w:r w:rsidRPr="000B494E">
              <w:rPr>
                <w:sz w:val="20"/>
                <w:szCs w:val="20"/>
                <w:lang w:val="ro-RO"/>
              </w:rPr>
              <w:t>-</w:t>
            </w:r>
          </w:p>
        </w:tc>
      </w:tr>
    </w:tbl>
    <w:p w:rsidR="004F2030" w:rsidRPr="000B494E" w:rsidRDefault="004F2030" w:rsidP="00617542">
      <w:pPr>
        <w:widowControl w:val="0"/>
        <w:autoSpaceDE w:val="0"/>
        <w:autoSpaceDN w:val="0"/>
        <w:adjustRightInd w:val="0"/>
        <w:spacing w:after="0" w:line="240" w:lineRule="auto"/>
        <w:rPr>
          <w:rFonts w:cs="Calibri"/>
          <w:b/>
          <w:bCs/>
          <w:sz w:val="20"/>
          <w:szCs w:val="20"/>
          <w:lang w:val="ro-RO"/>
        </w:rPr>
      </w:pPr>
    </w:p>
    <w:tbl>
      <w:tblPr>
        <w:tblpPr w:leftFromText="180" w:rightFromText="180" w:vertAnchor="text" w:horzAnchor="margin" w:tblpY="339"/>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384"/>
        <w:gridCol w:w="8444"/>
      </w:tblGrid>
      <w:tr w:rsidR="00E77EF5" w:rsidRPr="000B494E" w:rsidTr="00E77EF5">
        <w:trPr>
          <w:trHeight w:val="260"/>
        </w:trPr>
        <w:tc>
          <w:tcPr>
            <w:tcW w:w="9828" w:type="dxa"/>
            <w:gridSpan w:val="2"/>
            <w:shd w:val="clear" w:color="auto" w:fill="FFFFFF"/>
          </w:tcPr>
          <w:p w:rsidR="00E77EF5" w:rsidRPr="000B494E" w:rsidRDefault="00E77EF5" w:rsidP="00617542">
            <w:pPr>
              <w:spacing w:after="0" w:line="240" w:lineRule="auto"/>
              <w:jc w:val="both"/>
              <w:rPr>
                <w:sz w:val="20"/>
                <w:szCs w:val="20"/>
                <w:lang w:val="ro-RO"/>
              </w:rPr>
            </w:pPr>
            <w:r w:rsidRPr="000B494E">
              <w:rPr>
                <w:b/>
                <w:sz w:val="20"/>
                <w:szCs w:val="20"/>
                <w:lang w:val="ro-RO"/>
              </w:rPr>
              <w:t>6. Competenţele specifice acumulate</w:t>
            </w:r>
          </w:p>
        </w:tc>
      </w:tr>
      <w:tr w:rsidR="00E77EF5" w:rsidRPr="00971674" w:rsidTr="00BB7E75">
        <w:trPr>
          <w:trHeight w:hRule="exact" w:val="4780"/>
        </w:trPr>
        <w:tc>
          <w:tcPr>
            <w:tcW w:w="1384" w:type="dxa"/>
            <w:shd w:val="clear" w:color="auto" w:fill="FFFFFF"/>
            <w:vAlign w:val="center"/>
          </w:tcPr>
          <w:p w:rsidR="00E77EF5" w:rsidRPr="000B494E" w:rsidRDefault="00E77EF5" w:rsidP="00617542">
            <w:pPr>
              <w:spacing w:after="0" w:line="240" w:lineRule="auto"/>
              <w:jc w:val="both"/>
              <w:rPr>
                <w:b/>
                <w:sz w:val="20"/>
                <w:szCs w:val="20"/>
                <w:lang w:val="ro-RO"/>
              </w:rPr>
            </w:pPr>
            <w:r w:rsidRPr="000B494E">
              <w:rPr>
                <w:b/>
                <w:sz w:val="20"/>
                <w:szCs w:val="20"/>
                <w:lang w:val="ro-RO"/>
              </w:rPr>
              <w:lastRenderedPageBreak/>
              <w:t>Competente profesionale</w:t>
            </w:r>
          </w:p>
        </w:tc>
        <w:tc>
          <w:tcPr>
            <w:tcW w:w="8444" w:type="dxa"/>
            <w:shd w:val="clear" w:color="auto" w:fill="auto"/>
          </w:tcPr>
          <w:p w:rsidR="007D34FE" w:rsidRDefault="007D34FE" w:rsidP="00D01F8E">
            <w:pPr>
              <w:pStyle w:val="ListParagraph"/>
              <w:numPr>
                <w:ilvl w:val="0"/>
                <w:numId w:val="20"/>
              </w:numPr>
              <w:spacing w:line="240" w:lineRule="auto"/>
              <w:rPr>
                <w:sz w:val="20"/>
                <w:szCs w:val="20"/>
              </w:rPr>
            </w:pPr>
            <w:r>
              <w:rPr>
                <w:sz w:val="20"/>
                <w:szCs w:val="20"/>
              </w:rPr>
              <w:t xml:space="preserve">Înțelegerea specificului perspectivei etice </w:t>
            </w:r>
          </w:p>
          <w:p w:rsidR="00964ACA" w:rsidRDefault="00964ACA" w:rsidP="00D01F8E">
            <w:pPr>
              <w:pStyle w:val="ListParagraph"/>
              <w:numPr>
                <w:ilvl w:val="0"/>
                <w:numId w:val="20"/>
              </w:numPr>
              <w:spacing w:line="240" w:lineRule="auto"/>
              <w:rPr>
                <w:sz w:val="20"/>
                <w:szCs w:val="20"/>
              </w:rPr>
            </w:pPr>
            <w:r>
              <w:rPr>
                <w:sz w:val="20"/>
                <w:szCs w:val="20"/>
              </w:rPr>
              <w:t>Cunoașterea unor concepții filosofice fundamentale privind etica</w:t>
            </w:r>
          </w:p>
          <w:p w:rsidR="00D01F8E" w:rsidRDefault="00971674" w:rsidP="00D01F8E">
            <w:pPr>
              <w:pStyle w:val="ListParagraph"/>
              <w:numPr>
                <w:ilvl w:val="0"/>
                <w:numId w:val="20"/>
              </w:numPr>
              <w:spacing w:line="240" w:lineRule="auto"/>
              <w:rPr>
                <w:sz w:val="20"/>
                <w:szCs w:val="20"/>
              </w:rPr>
            </w:pPr>
            <w:r>
              <w:rPr>
                <w:sz w:val="20"/>
                <w:szCs w:val="20"/>
              </w:rPr>
              <w:t>Înțelegerea științei ca activitate socială organizată și metodică</w:t>
            </w:r>
          </w:p>
          <w:p w:rsidR="00971674" w:rsidRDefault="00971674" w:rsidP="00D01F8E">
            <w:pPr>
              <w:pStyle w:val="ListParagraph"/>
              <w:numPr>
                <w:ilvl w:val="0"/>
                <w:numId w:val="20"/>
              </w:numPr>
              <w:spacing w:line="240" w:lineRule="auto"/>
              <w:rPr>
                <w:sz w:val="20"/>
                <w:szCs w:val="20"/>
              </w:rPr>
            </w:pPr>
            <w:r>
              <w:rPr>
                <w:sz w:val="20"/>
                <w:szCs w:val="20"/>
              </w:rPr>
              <w:t>Înțelegerea dialogului științific și a originalității științifice stabilite în raport cu contribuțiile altor autori</w:t>
            </w:r>
          </w:p>
          <w:p w:rsidR="00971674" w:rsidRDefault="00971674" w:rsidP="00D01F8E">
            <w:pPr>
              <w:pStyle w:val="ListParagraph"/>
              <w:numPr>
                <w:ilvl w:val="0"/>
                <w:numId w:val="20"/>
              </w:numPr>
              <w:spacing w:line="240" w:lineRule="auto"/>
              <w:rPr>
                <w:sz w:val="20"/>
                <w:szCs w:val="20"/>
              </w:rPr>
            </w:pPr>
            <w:r>
              <w:rPr>
                <w:sz w:val="20"/>
                <w:szCs w:val="20"/>
              </w:rPr>
              <w:t xml:space="preserve">Înțelegerea conceptelor de </w:t>
            </w:r>
            <w:r w:rsidR="00244616">
              <w:rPr>
                <w:sz w:val="20"/>
                <w:szCs w:val="20"/>
              </w:rPr>
              <w:t>integritate academică, fraudă științifică</w:t>
            </w:r>
          </w:p>
          <w:p w:rsidR="00BB7E75" w:rsidRDefault="00BB7E75" w:rsidP="00D01F8E">
            <w:pPr>
              <w:pStyle w:val="ListParagraph"/>
              <w:numPr>
                <w:ilvl w:val="0"/>
                <w:numId w:val="20"/>
              </w:numPr>
              <w:spacing w:line="240" w:lineRule="auto"/>
              <w:rPr>
                <w:sz w:val="20"/>
                <w:szCs w:val="20"/>
              </w:rPr>
            </w:pPr>
            <w:r>
              <w:rPr>
                <w:sz w:val="20"/>
                <w:szCs w:val="20"/>
              </w:rPr>
              <w:t>Înțelegerea mizelor etice în diferite etape ale cercetării științifice, de la elaborarea proiectului de cercetare până la gestiunea datelor rezultate, elaborarea rapoartelor și comunicarea științifică și publică a acestora</w:t>
            </w:r>
          </w:p>
          <w:p w:rsidR="00B76953" w:rsidRDefault="00B76953" w:rsidP="00D01F8E">
            <w:pPr>
              <w:pStyle w:val="ListParagraph"/>
              <w:numPr>
                <w:ilvl w:val="0"/>
                <w:numId w:val="20"/>
              </w:numPr>
              <w:spacing w:line="240" w:lineRule="auto"/>
              <w:rPr>
                <w:sz w:val="20"/>
                <w:szCs w:val="20"/>
              </w:rPr>
            </w:pPr>
            <w:r>
              <w:rPr>
                <w:sz w:val="20"/>
                <w:szCs w:val="20"/>
              </w:rPr>
              <w:t>Cunoașterea dezbaterilor recente și actuale, la nivel global și național, privind etica și integritatea științifică, cu aplicații în științele sociale</w:t>
            </w:r>
          </w:p>
          <w:p w:rsidR="00244616" w:rsidRDefault="00244616" w:rsidP="00D01F8E">
            <w:pPr>
              <w:pStyle w:val="ListParagraph"/>
              <w:numPr>
                <w:ilvl w:val="0"/>
                <w:numId w:val="20"/>
              </w:numPr>
              <w:spacing w:line="240" w:lineRule="auto"/>
              <w:rPr>
                <w:sz w:val="20"/>
                <w:szCs w:val="20"/>
              </w:rPr>
            </w:pPr>
            <w:r>
              <w:rPr>
                <w:sz w:val="20"/>
                <w:szCs w:val="20"/>
              </w:rPr>
              <w:t>Înțelegerea plagiatului ca tip de fraudă științifică</w:t>
            </w:r>
          </w:p>
          <w:p w:rsidR="00244616" w:rsidRDefault="00244616" w:rsidP="00D01F8E">
            <w:pPr>
              <w:pStyle w:val="ListParagraph"/>
              <w:numPr>
                <w:ilvl w:val="0"/>
                <w:numId w:val="20"/>
              </w:numPr>
              <w:spacing w:line="240" w:lineRule="auto"/>
              <w:rPr>
                <w:sz w:val="20"/>
                <w:szCs w:val="20"/>
              </w:rPr>
            </w:pPr>
            <w:r>
              <w:rPr>
                <w:sz w:val="20"/>
                <w:szCs w:val="20"/>
              </w:rPr>
              <w:t xml:space="preserve">Cunoașterea practicilor curente de </w:t>
            </w:r>
            <w:r w:rsidR="007D34FE">
              <w:rPr>
                <w:sz w:val="20"/>
                <w:szCs w:val="20"/>
              </w:rPr>
              <w:t>redactare științifică, în particular a modelelor diferite de formulare a referințelor și listelor bibliografice</w:t>
            </w:r>
          </w:p>
          <w:p w:rsidR="007D34FE" w:rsidRDefault="00B76953" w:rsidP="00D01F8E">
            <w:pPr>
              <w:pStyle w:val="ListParagraph"/>
              <w:numPr>
                <w:ilvl w:val="0"/>
                <w:numId w:val="20"/>
              </w:numPr>
              <w:spacing w:line="240" w:lineRule="auto"/>
              <w:rPr>
                <w:sz w:val="20"/>
                <w:szCs w:val="20"/>
              </w:rPr>
            </w:pPr>
            <w:r>
              <w:rPr>
                <w:sz w:val="20"/>
                <w:szCs w:val="20"/>
              </w:rPr>
              <w:t>Abilitatea de redactare a unor argumente științifice în dialog cu alți autori</w:t>
            </w:r>
          </w:p>
          <w:p w:rsidR="00B76953" w:rsidRDefault="00B76953" w:rsidP="00D01F8E">
            <w:pPr>
              <w:pStyle w:val="ListParagraph"/>
              <w:numPr>
                <w:ilvl w:val="0"/>
                <w:numId w:val="20"/>
              </w:numPr>
              <w:spacing w:line="240" w:lineRule="auto"/>
              <w:rPr>
                <w:sz w:val="20"/>
                <w:szCs w:val="20"/>
              </w:rPr>
            </w:pPr>
            <w:r>
              <w:rPr>
                <w:sz w:val="20"/>
                <w:szCs w:val="20"/>
              </w:rPr>
              <w:t>Abilitatea de utilizare a instrumentelor software de gestionare a referințelor</w:t>
            </w:r>
          </w:p>
          <w:p w:rsidR="00B76953" w:rsidRDefault="00B76953" w:rsidP="00D01F8E">
            <w:pPr>
              <w:pStyle w:val="ListParagraph"/>
              <w:numPr>
                <w:ilvl w:val="0"/>
                <w:numId w:val="20"/>
              </w:numPr>
              <w:spacing w:line="240" w:lineRule="auto"/>
              <w:rPr>
                <w:sz w:val="20"/>
                <w:szCs w:val="20"/>
              </w:rPr>
            </w:pPr>
            <w:r>
              <w:rPr>
                <w:sz w:val="20"/>
                <w:szCs w:val="20"/>
              </w:rPr>
              <w:t>Abilitatea de utilizare a instrumentelor software de identificare a similarității textelor</w:t>
            </w:r>
          </w:p>
          <w:p w:rsidR="00B76953" w:rsidRPr="000B494E" w:rsidRDefault="00B76953" w:rsidP="00D01F8E">
            <w:pPr>
              <w:pStyle w:val="ListParagraph"/>
              <w:numPr>
                <w:ilvl w:val="0"/>
                <w:numId w:val="20"/>
              </w:numPr>
              <w:spacing w:line="240" w:lineRule="auto"/>
              <w:rPr>
                <w:sz w:val="20"/>
                <w:szCs w:val="20"/>
              </w:rPr>
            </w:pPr>
            <w:r>
              <w:rPr>
                <w:sz w:val="20"/>
                <w:szCs w:val="20"/>
              </w:rPr>
              <w:t>Interesul pentru problematica etică în cercetarea științifică</w:t>
            </w:r>
          </w:p>
        </w:tc>
      </w:tr>
      <w:tr w:rsidR="00E77EF5" w:rsidRPr="00C01EE4" w:rsidTr="00D01F8E">
        <w:trPr>
          <w:trHeight w:hRule="exact" w:val="1612"/>
        </w:trPr>
        <w:tc>
          <w:tcPr>
            <w:tcW w:w="1384" w:type="dxa"/>
            <w:shd w:val="clear" w:color="auto" w:fill="FFFFFF"/>
            <w:vAlign w:val="center"/>
          </w:tcPr>
          <w:p w:rsidR="00E77EF5" w:rsidRPr="000B494E" w:rsidRDefault="00E77EF5" w:rsidP="00617542">
            <w:pPr>
              <w:spacing w:after="0" w:line="240" w:lineRule="auto"/>
              <w:jc w:val="both"/>
              <w:rPr>
                <w:b/>
                <w:sz w:val="20"/>
                <w:szCs w:val="20"/>
                <w:lang w:val="ro-RO"/>
              </w:rPr>
            </w:pPr>
            <w:r w:rsidRPr="000B494E">
              <w:rPr>
                <w:b/>
                <w:sz w:val="20"/>
                <w:szCs w:val="20"/>
                <w:lang w:val="ro-RO"/>
              </w:rPr>
              <w:t>Competente transversale</w:t>
            </w:r>
          </w:p>
        </w:tc>
        <w:tc>
          <w:tcPr>
            <w:tcW w:w="8444" w:type="dxa"/>
            <w:shd w:val="clear" w:color="auto" w:fill="FFFFFF"/>
          </w:tcPr>
          <w:p w:rsidR="00E77EF5" w:rsidRPr="000B494E" w:rsidRDefault="00D01F8E" w:rsidP="00D01F8E">
            <w:pPr>
              <w:pStyle w:val="ListParagraph"/>
              <w:widowControl w:val="0"/>
              <w:numPr>
                <w:ilvl w:val="0"/>
                <w:numId w:val="23"/>
              </w:numPr>
              <w:autoSpaceDE w:val="0"/>
              <w:autoSpaceDN w:val="0"/>
              <w:adjustRightInd w:val="0"/>
              <w:spacing w:line="240" w:lineRule="auto"/>
              <w:rPr>
                <w:sz w:val="20"/>
                <w:szCs w:val="20"/>
              </w:rPr>
            </w:pPr>
            <w:r w:rsidRPr="000B494E">
              <w:rPr>
                <w:sz w:val="20"/>
                <w:szCs w:val="20"/>
              </w:rPr>
              <w:t>Gândire critică</w:t>
            </w:r>
          </w:p>
          <w:p w:rsidR="00D01F8E" w:rsidRPr="000B494E" w:rsidRDefault="00D01F8E" w:rsidP="00D01F8E">
            <w:pPr>
              <w:pStyle w:val="ListParagraph"/>
              <w:widowControl w:val="0"/>
              <w:numPr>
                <w:ilvl w:val="0"/>
                <w:numId w:val="23"/>
              </w:numPr>
              <w:autoSpaceDE w:val="0"/>
              <w:autoSpaceDN w:val="0"/>
              <w:adjustRightInd w:val="0"/>
              <w:spacing w:line="240" w:lineRule="auto"/>
              <w:rPr>
                <w:sz w:val="20"/>
                <w:szCs w:val="20"/>
              </w:rPr>
            </w:pPr>
            <w:r w:rsidRPr="000B494E">
              <w:rPr>
                <w:sz w:val="20"/>
                <w:szCs w:val="20"/>
              </w:rPr>
              <w:t>Abilitatea de a participa la dezbateri în grup</w:t>
            </w:r>
          </w:p>
          <w:p w:rsidR="00D01F8E" w:rsidRPr="000B494E" w:rsidRDefault="00D01F8E" w:rsidP="00D01F8E">
            <w:pPr>
              <w:pStyle w:val="ListParagraph"/>
              <w:widowControl w:val="0"/>
              <w:numPr>
                <w:ilvl w:val="0"/>
                <w:numId w:val="23"/>
              </w:numPr>
              <w:autoSpaceDE w:val="0"/>
              <w:autoSpaceDN w:val="0"/>
              <w:adjustRightInd w:val="0"/>
              <w:spacing w:line="240" w:lineRule="auto"/>
              <w:rPr>
                <w:sz w:val="20"/>
                <w:szCs w:val="20"/>
              </w:rPr>
            </w:pPr>
            <w:r w:rsidRPr="000B494E">
              <w:rPr>
                <w:sz w:val="20"/>
                <w:szCs w:val="20"/>
              </w:rPr>
              <w:t xml:space="preserve">Abilitatea de redactare a unui </w:t>
            </w:r>
            <w:r w:rsidR="00B76953">
              <w:rPr>
                <w:sz w:val="20"/>
                <w:szCs w:val="20"/>
              </w:rPr>
              <w:t>text științific</w:t>
            </w:r>
          </w:p>
          <w:p w:rsidR="00D01F8E" w:rsidRPr="000B494E" w:rsidRDefault="00D01F8E" w:rsidP="00D01F8E">
            <w:pPr>
              <w:pStyle w:val="ListParagraph"/>
              <w:widowControl w:val="0"/>
              <w:numPr>
                <w:ilvl w:val="0"/>
                <w:numId w:val="23"/>
              </w:numPr>
              <w:autoSpaceDE w:val="0"/>
              <w:autoSpaceDN w:val="0"/>
              <w:adjustRightInd w:val="0"/>
              <w:spacing w:line="240" w:lineRule="auto"/>
              <w:rPr>
                <w:sz w:val="20"/>
                <w:szCs w:val="20"/>
              </w:rPr>
            </w:pPr>
            <w:r w:rsidRPr="000B494E">
              <w:rPr>
                <w:sz w:val="20"/>
                <w:szCs w:val="20"/>
              </w:rPr>
              <w:t>Abilitatea de a citi texte din discipline academice variate (științe sociale, filosofie)</w:t>
            </w:r>
          </w:p>
          <w:p w:rsidR="00D01F8E" w:rsidRPr="000B494E" w:rsidRDefault="00D01F8E" w:rsidP="00D01F8E">
            <w:pPr>
              <w:pStyle w:val="ListParagraph"/>
              <w:widowControl w:val="0"/>
              <w:numPr>
                <w:ilvl w:val="0"/>
                <w:numId w:val="23"/>
              </w:numPr>
              <w:autoSpaceDE w:val="0"/>
              <w:autoSpaceDN w:val="0"/>
              <w:adjustRightInd w:val="0"/>
              <w:spacing w:line="240" w:lineRule="auto"/>
              <w:rPr>
                <w:sz w:val="20"/>
                <w:szCs w:val="20"/>
              </w:rPr>
            </w:pPr>
            <w:r w:rsidRPr="000B494E">
              <w:rPr>
                <w:sz w:val="20"/>
                <w:szCs w:val="20"/>
              </w:rPr>
              <w:t>Abilitatea de a conecta discursul public cu concepte științifice și filosofice</w:t>
            </w:r>
          </w:p>
        </w:tc>
      </w:tr>
    </w:tbl>
    <w:p w:rsidR="004F2030" w:rsidRPr="000B494E" w:rsidRDefault="004F2030" w:rsidP="00617542">
      <w:pPr>
        <w:widowControl w:val="0"/>
        <w:autoSpaceDE w:val="0"/>
        <w:autoSpaceDN w:val="0"/>
        <w:adjustRightInd w:val="0"/>
        <w:spacing w:after="0" w:line="240" w:lineRule="auto"/>
        <w:rPr>
          <w:rFonts w:cs="Calibri"/>
          <w:b/>
          <w:bCs/>
          <w:sz w:val="20"/>
          <w:szCs w:val="20"/>
          <w:lang w:val="ro-RO"/>
        </w:rPr>
      </w:pPr>
    </w:p>
    <w:tbl>
      <w:tblPr>
        <w:tblpPr w:leftFromText="180" w:rightFromText="180" w:vertAnchor="text" w:horzAnchor="margin" w:tblpY="11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3168"/>
        <w:gridCol w:w="6660"/>
      </w:tblGrid>
      <w:tr w:rsidR="004F2030" w:rsidRPr="000B494E" w:rsidTr="004F2030">
        <w:trPr>
          <w:trHeight w:val="169"/>
        </w:trPr>
        <w:tc>
          <w:tcPr>
            <w:tcW w:w="9828" w:type="dxa"/>
            <w:gridSpan w:val="2"/>
            <w:shd w:val="clear" w:color="auto" w:fill="FFFFFF"/>
          </w:tcPr>
          <w:p w:rsidR="004F2030" w:rsidRPr="000B494E" w:rsidRDefault="004F2030" w:rsidP="00617542">
            <w:pPr>
              <w:spacing w:after="0" w:line="240" w:lineRule="auto"/>
              <w:jc w:val="both"/>
              <w:rPr>
                <w:sz w:val="20"/>
                <w:szCs w:val="20"/>
                <w:lang w:val="ro-RO"/>
              </w:rPr>
            </w:pPr>
            <w:r w:rsidRPr="000B494E">
              <w:rPr>
                <w:sz w:val="20"/>
                <w:szCs w:val="20"/>
                <w:lang w:val="ro-RO"/>
              </w:rPr>
              <w:t xml:space="preserve">7. </w:t>
            </w:r>
            <w:r w:rsidRPr="000B494E">
              <w:rPr>
                <w:b/>
                <w:sz w:val="20"/>
                <w:szCs w:val="20"/>
                <w:lang w:val="ro-RO"/>
              </w:rPr>
              <w:t>Obiectivele disciplinei</w:t>
            </w:r>
            <w:r w:rsidRPr="000B494E">
              <w:rPr>
                <w:sz w:val="20"/>
                <w:szCs w:val="20"/>
                <w:lang w:val="ro-RO"/>
              </w:rPr>
              <w:t xml:space="preserve"> (reieşind din grila competenţelor specifice acumulate)</w:t>
            </w:r>
          </w:p>
        </w:tc>
      </w:tr>
      <w:tr w:rsidR="004F2030" w:rsidRPr="00BB7E75" w:rsidTr="00CB4A82">
        <w:trPr>
          <w:trHeight w:val="992"/>
        </w:trPr>
        <w:tc>
          <w:tcPr>
            <w:tcW w:w="3168" w:type="dxa"/>
            <w:shd w:val="clear" w:color="auto" w:fill="FFFFFF"/>
          </w:tcPr>
          <w:p w:rsidR="004F2030" w:rsidRPr="000B494E" w:rsidRDefault="004F2030" w:rsidP="00617542">
            <w:pPr>
              <w:spacing w:after="0" w:line="240" w:lineRule="auto"/>
              <w:jc w:val="both"/>
              <w:rPr>
                <w:sz w:val="20"/>
                <w:szCs w:val="20"/>
                <w:lang w:val="ro-RO"/>
              </w:rPr>
            </w:pPr>
            <w:r w:rsidRPr="000B494E">
              <w:rPr>
                <w:sz w:val="20"/>
                <w:szCs w:val="20"/>
                <w:lang w:val="ro-RO"/>
              </w:rPr>
              <w:t xml:space="preserve">7.1 Obiectivul general al disciplinei </w:t>
            </w:r>
          </w:p>
        </w:tc>
        <w:tc>
          <w:tcPr>
            <w:tcW w:w="6660" w:type="dxa"/>
            <w:shd w:val="clear" w:color="auto" w:fill="FFFFFF"/>
          </w:tcPr>
          <w:p w:rsidR="0031385B" w:rsidRPr="000B494E" w:rsidRDefault="000C27D0" w:rsidP="00617542">
            <w:pPr>
              <w:spacing w:after="0" w:line="240" w:lineRule="auto"/>
              <w:jc w:val="both"/>
              <w:rPr>
                <w:sz w:val="20"/>
                <w:szCs w:val="20"/>
                <w:lang w:val="ro-RO"/>
              </w:rPr>
            </w:pPr>
            <w:r w:rsidRPr="000B494E">
              <w:rPr>
                <w:sz w:val="20"/>
                <w:szCs w:val="20"/>
                <w:lang w:val="ro-RO"/>
              </w:rPr>
              <w:t xml:space="preserve">Cultivarea competențelor </w:t>
            </w:r>
            <w:r w:rsidR="002B6AA8" w:rsidRPr="000B494E">
              <w:rPr>
                <w:sz w:val="20"/>
                <w:szCs w:val="20"/>
                <w:lang w:val="ro-RO"/>
              </w:rPr>
              <w:t xml:space="preserve">studenților </w:t>
            </w:r>
            <w:r w:rsidRPr="000B494E">
              <w:rPr>
                <w:sz w:val="20"/>
                <w:szCs w:val="20"/>
                <w:lang w:val="ro-RO"/>
              </w:rPr>
              <w:t xml:space="preserve">de </w:t>
            </w:r>
            <w:r w:rsidR="002B6AA8" w:rsidRPr="000B494E">
              <w:rPr>
                <w:sz w:val="20"/>
                <w:szCs w:val="20"/>
                <w:lang w:val="ro-RO"/>
              </w:rPr>
              <w:t>analiză din perspectivă etică</w:t>
            </w:r>
            <w:r w:rsidR="00F11E47">
              <w:rPr>
                <w:sz w:val="20"/>
                <w:szCs w:val="20"/>
                <w:lang w:val="ro-RO"/>
              </w:rPr>
              <w:t xml:space="preserve"> și de punere în practică a normelor etice în cadrul</w:t>
            </w:r>
            <w:r w:rsidR="00BB7E75">
              <w:rPr>
                <w:sz w:val="20"/>
                <w:szCs w:val="20"/>
                <w:lang w:val="ro-RO"/>
              </w:rPr>
              <w:t>unui proces de cercetare științifică, pornind de la proiectul de cercetare până la rezultatele cercetării și comunicarea publică a acestora</w:t>
            </w:r>
          </w:p>
        </w:tc>
      </w:tr>
      <w:tr w:rsidR="004F2030" w:rsidRPr="00F11E47" w:rsidTr="004F2030">
        <w:trPr>
          <w:trHeight w:val="169"/>
        </w:trPr>
        <w:tc>
          <w:tcPr>
            <w:tcW w:w="3168" w:type="dxa"/>
            <w:shd w:val="clear" w:color="auto" w:fill="FFFFFF"/>
          </w:tcPr>
          <w:p w:rsidR="004F2030" w:rsidRPr="000B494E" w:rsidRDefault="004F2030" w:rsidP="00617542">
            <w:pPr>
              <w:spacing w:after="0" w:line="240" w:lineRule="auto"/>
              <w:jc w:val="both"/>
              <w:rPr>
                <w:sz w:val="20"/>
                <w:szCs w:val="20"/>
                <w:lang w:val="ro-RO"/>
              </w:rPr>
            </w:pPr>
            <w:r w:rsidRPr="000B494E">
              <w:rPr>
                <w:sz w:val="20"/>
                <w:szCs w:val="20"/>
                <w:lang w:val="ro-RO"/>
              </w:rPr>
              <w:t xml:space="preserve">7.2 Obiectivele specifice </w:t>
            </w:r>
          </w:p>
        </w:tc>
        <w:tc>
          <w:tcPr>
            <w:tcW w:w="6660" w:type="dxa"/>
            <w:shd w:val="clear" w:color="auto" w:fill="FFFFFF"/>
          </w:tcPr>
          <w:p w:rsidR="004F2030" w:rsidRPr="000B494E" w:rsidRDefault="007F65C4" w:rsidP="00617542">
            <w:pPr>
              <w:spacing w:after="0" w:line="240" w:lineRule="auto"/>
              <w:jc w:val="both"/>
              <w:rPr>
                <w:rFonts w:cs="Arial"/>
                <w:sz w:val="20"/>
                <w:szCs w:val="20"/>
                <w:lang w:val="ro-RO"/>
              </w:rPr>
            </w:pPr>
            <w:r w:rsidRPr="000B494E">
              <w:rPr>
                <w:rFonts w:cs="Arial"/>
                <w:sz w:val="20"/>
                <w:szCs w:val="20"/>
                <w:lang w:val="ro-RO"/>
              </w:rPr>
              <w:t xml:space="preserve">- Sporirea cunoașterii studenților privind teoriile etice și </w:t>
            </w:r>
            <w:r w:rsidR="00377FC7" w:rsidRPr="000B494E">
              <w:rPr>
                <w:rFonts w:cs="Arial"/>
                <w:sz w:val="20"/>
                <w:szCs w:val="20"/>
                <w:lang w:val="ro-RO"/>
              </w:rPr>
              <w:t xml:space="preserve">conceptele relevante pentru analiza etică a </w:t>
            </w:r>
            <w:r w:rsidR="00CB4A82">
              <w:rPr>
                <w:rFonts w:cs="Arial"/>
                <w:sz w:val="20"/>
                <w:szCs w:val="20"/>
                <w:lang w:val="ro-RO"/>
              </w:rPr>
              <w:t>cercetării științifice</w:t>
            </w:r>
          </w:p>
          <w:p w:rsidR="00F11E47" w:rsidRDefault="00377FC7" w:rsidP="00F11E47">
            <w:pPr>
              <w:spacing w:after="0" w:line="240" w:lineRule="auto"/>
              <w:jc w:val="both"/>
              <w:rPr>
                <w:rFonts w:cs="Arial"/>
                <w:sz w:val="20"/>
                <w:szCs w:val="20"/>
                <w:lang w:val="ro-RO"/>
              </w:rPr>
            </w:pPr>
            <w:r w:rsidRPr="000B494E">
              <w:rPr>
                <w:rFonts w:cs="Arial"/>
                <w:sz w:val="20"/>
                <w:szCs w:val="20"/>
                <w:lang w:val="ro-RO"/>
              </w:rPr>
              <w:t xml:space="preserve">- Sporirea abilității studenților de a realiza o analiză etică </w:t>
            </w:r>
          </w:p>
          <w:p w:rsidR="00F11E47" w:rsidRDefault="00F11E47" w:rsidP="00F11E47">
            <w:pPr>
              <w:spacing w:after="0" w:line="240" w:lineRule="auto"/>
              <w:jc w:val="both"/>
              <w:rPr>
                <w:rFonts w:cs="Arial"/>
                <w:sz w:val="20"/>
                <w:szCs w:val="20"/>
                <w:lang w:val="ro-RO"/>
              </w:rPr>
            </w:pPr>
            <w:r>
              <w:rPr>
                <w:rFonts w:cs="Arial"/>
                <w:sz w:val="20"/>
                <w:szCs w:val="20"/>
                <w:lang w:val="ro-RO"/>
              </w:rPr>
              <w:t>- Sporirea competenței studenților de a realiza o cercetare conform normelor de etică și integritate academică specifice disciplinei</w:t>
            </w:r>
          </w:p>
          <w:p w:rsidR="00377FC7" w:rsidRPr="000B494E" w:rsidRDefault="00377FC7" w:rsidP="00F11E47">
            <w:pPr>
              <w:spacing w:after="0" w:line="240" w:lineRule="auto"/>
              <w:jc w:val="both"/>
              <w:rPr>
                <w:rFonts w:cs="Arial"/>
                <w:sz w:val="20"/>
                <w:szCs w:val="20"/>
                <w:lang w:val="ro-RO"/>
              </w:rPr>
            </w:pPr>
            <w:r w:rsidRPr="000B494E">
              <w:rPr>
                <w:rFonts w:cs="Arial"/>
                <w:sz w:val="20"/>
                <w:szCs w:val="20"/>
                <w:lang w:val="ro-RO"/>
              </w:rPr>
              <w:t xml:space="preserve">- Sporirea interesului studenților pentru o perspectivă etică și a încrederii </w:t>
            </w:r>
            <w:r w:rsidR="00B423F8" w:rsidRPr="000B494E">
              <w:rPr>
                <w:rFonts w:cs="Arial"/>
                <w:sz w:val="20"/>
                <w:szCs w:val="20"/>
                <w:lang w:val="ro-RO"/>
              </w:rPr>
              <w:t>în propria competență etică</w:t>
            </w:r>
          </w:p>
        </w:tc>
      </w:tr>
    </w:tbl>
    <w:p w:rsidR="00E14EB6" w:rsidRPr="000B494E" w:rsidRDefault="00E14EB6" w:rsidP="00617542">
      <w:pPr>
        <w:widowControl w:val="0"/>
        <w:autoSpaceDE w:val="0"/>
        <w:autoSpaceDN w:val="0"/>
        <w:adjustRightInd w:val="0"/>
        <w:spacing w:after="0" w:line="240" w:lineRule="auto"/>
        <w:rPr>
          <w:sz w:val="20"/>
          <w:szCs w:val="20"/>
          <w:lang w:val="ro-RO"/>
        </w:rPr>
      </w:pPr>
      <w:bookmarkStart w:id="1" w:name="page2"/>
      <w:bookmarkEnd w:id="1"/>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tblPr>
      <w:tblGrid>
        <w:gridCol w:w="5319"/>
        <w:gridCol w:w="2871"/>
        <w:gridCol w:w="1638"/>
      </w:tblGrid>
      <w:tr w:rsidR="004F2030" w:rsidRPr="000B494E" w:rsidTr="00821576">
        <w:trPr>
          <w:trHeight w:val="254"/>
          <w:jc w:val="center"/>
        </w:trPr>
        <w:tc>
          <w:tcPr>
            <w:tcW w:w="9828" w:type="dxa"/>
            <w:gridSpan w:val="3"/>
            <w:tcBorders>
              <w:top w:val="nil"/>
              <w:left w:val="nil"/>
              <w:right w:val="nil"/>
            </w:tcBorders>
            <w:shd w:val="clear" w:color="auto" w:fill="FFFFFF"/>
            <w:vAlign w:val="center"/>
          </w:tcPr>
          <w:p w:rsidR="004F2030" w:rsidRPr="000B494E" w:rsidRDefault="004F2030" w:rsidP="00617542">
            <w:pPr>
              <w:spacing w:after="0" w:line="240" w:lineRule="auto"/>
              <w:jc w:val="both"/>
              <w:rPr>
                <w:b/>
                <w:sz w:val="20"/>
                <w:szCs w:val="20"/>
                <w:lang w:val="ro-RO"/>
              </w:rPr>
            </w:pPr>
            <w:r w:rsidRPr="000B494E">
              <w:rPr>
                <w:b/>
                <w:sz w:val="20"/>
                <w:szCs w:val="20"/>
                <w:lang w:val="ro-RO"/>
              </w:rPr>
              <w:t>8. Conţinuturi</w:t>
            </w:r>
          </w:p>
        </w:tc>
      </w:tr>
      <w:tr w:rsidR="004F2030" w:rsidRPr="000B494E" w:rsidTr="00BA2F8E">
        <w:trPr>
          <w:trHeight w:val="593"/>
          <w:jc w:val="center"/>
        </w:trPr>
        <w:tc>
          <w:tcPr>
            <w:tcW w:w="5319" w:type="dxa"/>
            <w:shd w:val="clear" w:color="auto" w:fill="FFFFFF"/>
            <w:vAlign w:val="center"/>
          </w:tcPr>
          <w:p w:rsidR="004F2030" w:rsidRPr="000B494E" w:rsidRDefault="004F2030" w:rsidP="00617542">
            <w:pPr>
              <w:spacing w:after="0" w:line="240" w:lineRule="auto"/>
              <w:jc w:val="both"/>
              <w:rPr>
                <w:sz w:val="20"/>
                <w:szCs w:val="20"/>
                <w:lang w:val="ro-RO"/>
              </w:rPr>
            </w:pPr>
            <w:r w:rsidRPr="000B494E">
              <w:rPr>
                <w:sz w:val="20"/>
                <w:szCs w:val="20"/>
                <w:lang w:val="ro-RO"/>
              </w:rPr>
              <w:t>8. 1 Curs</w:t>
            </w:r>
          </w:p>
        </w:tc>
        <w:tc>
          <w:tcPr>
            <w:tcW w:w="2871" w:type="dxa"/>
            <w:shd w:val="clear" w:color="auto" w:fill="FFFFFF"/>
            <w:vAlign w:val="center"/>
          </w:tcPr>
          <w:p w:rsidR="004F2030" w:rsidRPr="000B494E" w:rsidRDefault="004F2030" w:rsidP="00617542">
            <w:pPr>
              <w:spacing w:after="0" w:line="240" w:lineRule="auto"/>
              <w:jc w:val="both"/>
              <w:rPr>
                <w:sz w:val="20"/>
                <w:szCs w:val="20"/>
                <w:lang w:val="ro-RO"/>
              </w:rPr>
            </w:pPr>
            <w:r w:rsidRPr="000B494E">
              <w:rPr>
                <w:sz w:val="20"/>
                <w:szCs w:val="20"/>
                <w:lang w:val="ro-RO"/>
              </w:rPr>
              <w:t>Metode de predare</w:t>
            </w:r>
          </w:p>
        </w:tc>
        <w:tc>
          <w:tcPr>
            <w:tcW w:w="1638" w:type="dxa"/>
            <w:shd w:val="clear" w:color="auto" w:fill="FFFFFF"/>
            <w:vAlign w:val="center"/>
          </w:tcPr>
          <w:p w:rsidR="004F2030" w:rsidRPr="000B494E" w:rsidRDefault="004F2030" w:rsidP="00617542">
            <w:pPr>
              <w:spacing w:after="0" w:line="240" w:lineRule="auto"/>
              <w:jc w:val="both"/>
              <w:rPr>
                <w:sz w:val="20"/>
                <w:szCs w:val="20"/>
                <w:lang w:val="ro-RO"/>
              </w:rPr>
            </w:pPr>
            <w:r w:rsidRPr="000B494E">
              <w:rPr>
                <w:sz w:val="20"/>
                <w:szCs w:val="20"/>
                <w:lang w:val="ro-RO"/>
              </w:rPr>
              <w:t>Observaţii</w:t>
            </w:r>
          </w:p>
        </w:tc>
      </w:tr>
      <w:tr w:rsidR="004F2030" w:rsidRPr="00C01EE4" w:rsidTr="00BA2F8E">
        <w:trPr>
          <w:trHeight w:val="136"/>
          <w:jc w:val="center"/>
        </w:trPr>
        <w:tc>
          <w:tcPr>
            <w:tcW w:w="5319" w:type="dxa"/>
            <w:shd w:val="clear" w:color="auto" w:fill="FFFFFF"/>
          </w:tcPr>
          <w:p w:rsidR="002551DF" w:rsidRDefault="002551DF" w:rsidP="00F11E47">
            <w:pPr>
              <w:numPr>
                <w:ilvl w:val="0"/>
                <w:numId w:val="24"/>
              </w:numPr>
              <w:spacing w:after="0" w:line="240" w:lineRule="auto"/>
              <w:ind w:firstLine="0"/>
              <w:rPr>
                <w:bCs/>
                <w:sz w:val="20"/>
                <w:szCs w:val="20"/>
                <w:lang w:val="ro-RO"/>
              </w:rPr>
            </w:pPr>
            <w:r>
              <w:rPr>
                <w:bCs/>
                <w:sz w:val="20"/>
                <w:szCs w:val="20"/>
                <w:lang w:val="ro-RO"/>
              </w:rPr>
              <w:t>Introducere</w:t>
            </w:r>
            <w:bookmarkStart w:id="2" w:name="_GoBack"/>
            <w:bookmarkEnd w:id="2"/>
          </w:p>
          <w:p w:rsidR="00996693" w:rsidRDefault="00CB5AF0" w:rsidP="00F11E47">
            <w:pPr>
              <w:numPr>
                <w:ilvl w:val="0"/>
                <w:numId w:val="24"/>
              </w:numPr>
              <w:spacing w:after="0" w:line="240" w:lineRule="auto"/>
              <w:ind w:firstLine="0"/>
              <w:rPr>
                <w:bCs/>
                <w:sz w:val="20"/>
                <w:szCs w:val="20"/>
                <w:lang w:val="ro-RO"/>
              </w:rPr>
            </w:pPr>
            <w:r>
              <w:rPr>
                <w:bCs/>
                <w:sz w:val="20"/>
                <w:szCs w:val="20"/>
                <w:lang w:val="ro-RO"/>
              </w:rPr>
              <w:t>Perspective în judecata etică</w:t>
            </w:r>
            <w:r w:rsidR="002E1B62">
              <w:rPr>
                <w:bCs/>
                <w:sz w:val="20"/>
                <w:szCs w:val="20"/>
                <w:lang w:val="ro-RO"/>
              </w:rPr>
              <w:t>. Concepte și distincții fundamentale</w:t>
            </w:r>
          </w:p>
          <w:p w:rsidR="00CB5AF0" w:rsidRPr="002E1B62" w:rsidRDefault="002E1B62" w:rsidP="00F11E47">
            <w:pPr>
              <w:numPr>
                <w:ilvl w:val="0"/>
                <w:numId w:val="24"/>
              </w:numPr>
              <w:spacing w:after="0" w:line="240" w:lineRule="auto"/>
              <w:ind w:firstLine="0"/>
              <w:rPr>
                <w:bCs/>
                <w:sz w:val="20"/>
                <w:szCs w:val="20"/>
                <w:lang w:val="ro-RO"/>
              </w:rPr>
            </w:pPr>
            <w:r>
              <w:t xml:space="preserve">Cum </w:t>
            </w:r>
            <w:proofErr w:type="spellStart"/>
            <w:r>
              <w:t>analizăm</w:t>
            </w:r>
            <w:proofErr w:type="spellEnd"/>
            <w:r>
              <w:t xml:space="preserve"> o </w:t>
            </w:r>
            <w:proofErr w:type="spellStart"/>
            <w:r>
              <w:t>problemăetică</w:t>
            </w:r>
            <w:proofErr w:type="spellEnd"/>
            <w:r>
              <w:t xml:space="preserve">? Cadre ale </w:t>
            </w:r>
            <w:proofErr w:type="spellStart"/>
            <w:r>
              <w:t>evaluării</w:t>
            </w:r>
            <w:proofErr w:type="spellEnd"/>
            <w:r>
              <w:t xml:space="preserve"> morale</w:t>
            </w:r>
          </w:p>
          <w:p w:rsidR="00426BE7" w:rsidRPr="00426BE7" w:rsidRDefault="008D5F5E" w:rsidP="00F11E47">
            <w:pPr>
              <w:numPr>
                <w:ilvl w:val="0"/>
                <w:numId w:val="24"/>
              </w:numPr>
              <w:spacing w:after="0" w:line="240" w:lineRule="auto"/>
              <w:ind w:firstLine="0"/>
              <w:rPr>
                <w:bCs/>
                <w:sz w:val="20"/>
                <w:szCs w:val="20"/>
                <w:lang w:val="ro-RO"/>
              </w:rPr>
            </w:pPr>
            <w:proofErr w:type="spellStart"/>
            <w:r>
              <w:t>Instrumenteinstituționalepentrupromovareaeticiiacademice</w:t>
            </w:r>
            <w:proofErr w:type="spellEnd"/>
            <w:r>
              <w:t xml:space="preserve">. </w:t>
            </w:r>
            <w:proofErr w:type="spellStart"/>
            <w:r>
              <w:t>Principii</w:t>
            </w:r>
            <w:proofErr w:type="spellEnd"/>
            <w:r>
              <w:t xml:space="preserve"> ale </w:t>
            </w:r>
            <w:proofErr w:type="spellStart"/>
            <w:r>
              <w:t>eticiicercetării</w:t>
            </w:r>
            <w:proofErr w:type="spellEnd"/>
            <w:r>
              <w:t xml:space="preserve">. </w:t>
            </w:r>
          </w:p>
          <w:p w:rsidR="008D5F5E" w:rsidRPr="008D5F5E" w:rsidRDefault="008D5F5E" w:rsidP="00F11E47">
            <w:pPr>
              <w:numPr>
                <w:ilvl w:val="0"/>
                <w:numId w:val="24"/>
              </w:numPr>
              <w:spacing w:after="0" w:line="240" w:lineRule="auto"/>
              <w:ind w:firstLine="0"/>
              <w:rPr>
                <w:bCs/>
                <w:sz w:val="20"/>
                <w:szCs w:val="20"/>
                <w:lang w:val="ro-RO"/>
              </w:rPr>
            </w:pPr>
            <w:proofErr w:type="spellStart"/>
            <w:r>
              <w:t>Evaluareaetică</w:t>
            </w:r>
            <w:proofErr w:type="spellEnd"/>
            <w:r>
              <w:t xml:space="preserve"> a </w:t>
            </w:r>
            <w:proofErr w:type="spellStart"/>
            <w:r w:rsidR="00426BE7">
              <w:t>p</w:t>
            </w:r>
            <w:r>
              <w:t>roiectelor</w:t>
            </w:r>
            <w:proofErr w:type="spellEnd"/>
            <w:r>
              <w:t xml:space="preserve"> de </w:t>
            </w:r>
            <w:proofErr w:type="spellStart"/>
            <w:r>
              <w:t>cercetare</w:t>
            </w:r>
            <w:proofErr w:type="spellEnd"/>
            <w:r>
              <w:t xml:space="preserve">. </w:t>
            </w:r>
          </w:p>
          <w:p w:rsidR="002E1B62" w:rsidRPr="008D5F5E" w:rsidRDefault="008D5F5E" w:rsidP="00F11E47">
            <w:pPr>
              <w:numPr>
                <w:ilvl w:val="0"/>
                <w:numId w:val="24"/>
              </w:numPr>
              <w:spacing w:after="0" w:line="240" w:lineRule="auto"/>
              <w:ind w:firstLine="0"/>
              <w:rPr>
                <w:bCs/>
                <w:sz w:val="20"/>
                <w:szCs w:val="20"/>
                <w:lang w:val="ro-RO"/>
              </w:rPr>
            </w:pPr>
            <w:proofErr w:type="spellStart"/>
            <w:r>
              <w:t>Dezvoltareaunuiclimatincluziv</w:t>
            </w:r>
            <w:proofErr w:type="spellEnd"/>
            <w:r>
              <w:t xml:space="preserve">. </w:t>
            </w:r>
            <w:proofErr w:type="spellStart"/>
            <w:r>
              <w:lastRenderedPageBreak/>
              <w:t>Etichetauniversitară</w:t>
            </w:r>
            <w:proofErr w:type="spellEnd"/>
          </w:p>
          <w:p w:rsidR="00426BE7" w:rsidRDefault="00426BE7" w:rsidP="00F11E47">
            <w:pPr>
              <w:numPr>
                <w:ilvl w:val="0"/>
                <w:numId w:val="24"/>
              </w:numPr>
              <w:spacing w:after="0" w:line="240" w:lineRule="auto"/>
              <w:ind w:firstLine="0"/>
              <w:rPr>
                <w:bCs/>
                <w:sz w:val="20"/>
                <w:szCs w:val="20"/>
                <w:lang w:val="ro-RO"/>
              </w:rPr>
            </w:pPr>
            <w:r>
              <w:rPr>
                <w:bCs/>
                <w:sz w:val="20"/>
                <w:szCs w:val="20"/>
                <w:lang w:val="ro-RO"/>
              </w:rPr>
              <w:t xml:space="preserve">Provocări și dileme. Libertatea academică și dezacordul. Whistleblowing. </w:t>
            </w:r>
          </w:p>
          <w:p w:rsidR="008D5F5E" w:rsidRDefault="00426BE7" w:rsidP="00F11E47">
            <w:pPr>
              <w:numPr>
                <w:ilvl w:val="0"/>
                <w:numId w:val="24"/>
              </w:numPr>
              <w:spacing w:after="0" w:line="240" w:lineRule="auto"/>
              <w:ind w:firstLine="0"/>
              <w:rPr>
                <w:bCs/>
                <w:sz w:val="20"/>
                <w:szCs w:val="20"/>
                <w:lang w:val="ro-RO"/>
              </w:rPr>
            </w:pPr>
            <w:r>
              <w:rPr>
                <w:bCs/>
                <w:sz w:val="20"/>
                <w:szCs w:val="20"/>
                <w:lang w:val="ro-RO"/>
              </w:rPr>
              <w:t xml:space="preserve">Hărțuire, favoritism. Cercetări riscante. </w:t>
            </w:r>
          </w:p>
          <w:p w:rsidR="00426BE7" w:rsidRDefault="00426BE7" w:rsidP="00F11E47">
            <w:pPr>
              <w:numPr>
                <w:ilvl w:val="0"/>
                <w:numId w:val="24"/>
              </w:numPr>
              <w:spacing w:after="0" w:line="240" w:lineRule="auto"/>
              <w:ind w:firstLine="0"/>
              <w:rPr>
                <w:bCs/>
                <w:sz w:val="20"/>
                <w:szCs w:val="20"/>
                <w:lang w:val="ro-RO"/>
              </w:rPr>
            </w:pPr>
            <w:r>
              <w:rPr>
                <w:bCs/>
                <w:sz w:val="20"/>
                <w:szCs w:val="20"/>
                <w:lang w:val="ro-RO"/>
              </w:rPr>
              <w:t>Plagiatul și originalitatea științifică</w:t>
            </w:r>
          </w:p>
          <w:p w:rsidR="0091407A" w:rsidRDefault="0091407A" w:rsidP="00F11E47">
            <w:pPr>
              <w:numPr>
                <w:ilvl w:val="0"/>
                <w:numId w:val="24"/>
              </w:numPr>
              <w:spacing w:after="0" w:line="240" w:lineRule="auto"/>
              <w:ind w:firstLine="0"/>
              <w:rPr>
                <w:bCs/>
                <w:sz w:val="20"/>
                <w:szCs w:val="20"/>
                <w:lang w:val="ro-RO"/>
              </w:rPr>
            </w:pPr>
            <w:r>
              <w:rPr>
                <w:bCs/>
                <w:sz w:val="20"/>
                <w:szCs w:val="20"/>
                <w:lang w:val="ro-RO"/>
              </w:rPr>
              <w:t>Instrumente software pentru managementul referințelor bibliografice</w:t>
            </w:r>
          </w:p>
          <w:p w:rsidR="00426BE7" w:rsidRDefault="00426BE7" w:rsidP="00F11E47">
            <w:pPr>
              <w:numPr>
                <w:ilvl w:val="0"/>
                <w:numId w:val="24"/>
              </w:numPr>
              <w:spacing w:after="0" w:line="240" w:lineRule="auto"/>
              <w:ind w:firstLine="0"/>
              <w:rPr>
                <w:bCs/>
                <w:sz w:val="20"/>
                <w:szCs w:val="20"/>
                <w:lang w:val="ro-RO"/>
              </w:rPr>
            </w:pPr>
            <w:r>
              <w:rPr>
                <w:bCs/>
                <w:sz w:val="20"/>
                <w:szCs w:val="20"/>
                <w:lang w:val="ro-RO"/>
              </w:rPr>
              <w:t>Alterarea datelor</w:t>
            </w:r>
          </w:p>
          <w:p w:rsidR="00426BE7" w:rsidRDefault="00426BE7" w:rsidP="00F11E47">
            <w:pPr>
              <w:numPr>
                <w:ilvl w:val="0"/>
                <w:numId w:val="24"/>
              </w:numPr>
              <w:spacing w:after="0" w:line="240" w:lineRule="auto"/>
              <w:ind w:firstLine="0"/>
              <w:rPr>
                <w:bCs/>
                <w:sz w:val="20"/>
                <w:szCs w:val="20"/>
                <w:lang w:val="ro-RO"/>
              </w:rPr>
            </w:pPr>
            <w:r>
              <w:rPr>
                <w:bCs/>
                <w:sz w:val="20"/>
                <w:szCs w:val="20"/>
                <w:lang w:val="ro-RO"/>
              </w:rPr>
              <w:t>Etica publicării, autoratul și co-autoratul</w:t>
            </w:r>
          </w:p>
          <w:p w:rsidR="00426BE7" w:rsidRDefault="00426BE7" w:rsidP="00F11E47">
            <w:pPr>
              <w:numPr>
                <w:ilvl w:val="0"/>
                <w:numId w:val="24"/>
              </w:numPr>
              <w:spacing w:after="0" w:line="240" w:lineRule="auto"/>
              <w:ind w:firstLine="0"/>
              <w:rPr>
                <w:bCs/>
                <w:sz w:val="20"/>
                <w:szCs w:val="20"/>
                <w:lang w:val="ro-RO"/>
              </w:rPr>
            </w:pPr>
            <w:r>
              <w:rPr>
                <w:bCs/>
                <w:sz w:val="20"/>
                <w:szCs w:val="20"/>
                <w:lang w:val="ro-RO"/>
              </w:rPr>
              <w:t>Consimțământul informat</w:t>
            </w:r>
          </w:p>
          <w:p w:rsidR="00426BE7" w:rsidRPr="000B494E" w:rsidRDefault="00426BE7" w:rsidP="00F11E47">
            <w:pPr>
              <w:numPr>
                <w:ilvl w:val="0"/>
                <w:numId w:val="24"/>
              </w:numPr>
              <w:spacing w:after="0" w:line="240" w:lineRule="auto"/>
              <w:ind w:firstLine="0"/>
              <w:rPr>
                <w:bCs/>
                <w:sz w:val="20"/>
                <w:szCs w:val="20"/>
                <w:lang w:val="ro-RO"/>
              </w:rPr>
            </w:pPr>
            <w:r>
              <w:rPr>
                <w:bCs/>
                <w:sz w:val="20"/>
                <w:szCs w:val="20"/>
                <w:lang w:val="ro-RO"/>
              </w:rPr>
              <w:t xml:space="preserve">Recapitulare </w:t>
            </w:r>
          </w:p>
        </w:tc>
        <w:tc>
          <w:tcPr>
            <w:tcW w:w="2871" w:type="dxa"/>
            <w:shd w:val="clear" w:color="auto" w:fill="FFFFFF"/>
          </w:tcPr>
          <w:p w:rsidR="00DA052E" w:rsidRDefault="00DA052E" w:rsidP="00617542">
            <w:pPr>
              <w:widowControl w:val="0"/>
              <w:autoSpaceDE w:val="0"/>
              <w:autoSpaceDN w:val="0"/>
              <w:adjustRightInd w:val="0"/>
              <w:spacing w:after="0" w:line="240" w:lineRule="auto"/>
              <w:rPr>
                <w:sz w:val="20"/>
                <w:szCs w:val="20"/>
                <w:lang w:val="ro-RO"/>
              </w:rPr>
            </w:pPr>
            <w:r>
              <w:rPr>
                <w:sz w:val="20"/>
                <w:szCs w:val="20"/>
                <w:lang w:val="ro-RO"/>
              </w:rPr>
              <w:lastRenderedPageBreak/>
              <w:t>Preleger</w:t>
            </w:r>
            <w:r w:rsidR="0076720A">
              <w:rPr>
                <w:sz w:val="20"/>
                <w:szCs w:val="20"/>
                <w:lang w:val="ro-RO"/>
              </w:rPr>
              <w:t>i</w:t>
            </w:r>
          </w:p>
          <w:p w:rsidR="0076720A" w:rsidRDefault="0076720A" w:rsidP="00617542">
            <w:pPr>
              <w:widowControl w:val="0"/>
              <w:autoSpaceDE w:val="0"/>
              <w:autoSpaceDN w:val="0"/>
              <w:adjustRightInd w:val="0"/>
              <w:spacing w:after="0" w:line="240" w:lineRule="auto"/>
              <w:rPr>
                <w:sz w:val="20"/>
                <w:szCs w:val="20"/>
                <w:lang w:val="ro-RO"/>
              </w:rPr>
            </w:pPr>
            <w:r>
              <w:rPr>
                <w:sz w:val="20"/>
                <w:szCs w:val="20"/>
                <w:lang w:val="ro-RO"/>
              </w:rPr>
              <w:t>Prezentarea unor scurte materiale audio sau video</w:t>
            </w:r>
          </w:p>
          <w:p w:rsidR="00DA052E" w:rsidRDefault="00DA052E" w:rsidP="00617542">
            <w:pPr>
              <w:widowControl w:val="0"/>
              <w:autoSpaceDE w:val="0"/>
              <w:autoSpaceDN w:val="0"/>
              <w:adjustRightInd w:val="0"/>
              <w:spacing w:after="0" w:line="240" w:lineRule="auto"/>
              <w:rPr>
                <w:sz w:val="20"/>
                <w:szCs w:val="20"/>
                <w:lang w:val="ro-RO"/>
              </w:rPr>
            </w:pPr>
            <w:r>
              <w:rPr>
                <w:sz w:val="20"/>
                <w:szCs w:val="20"/>
                <w:lang w:val="ro-RO"/>
              </w:rPr>
              <w:t>Dezbateri</w:t>
            </w:r>
            <w:r w:rsidR="0076720A">
              <w:rPr>
                <w:sz w:val="20"/>
                <w:szCs w:val="20"/>
                <w:lang w:val="ro-RO"/>
              </w:rPr>
              <w:t xml:space="preserve"> cu studenții</w:t>
            </w:r>
            <w:r>
              <w:rPr>
                <w:sz w:val="20"/>
                <w:szCs w:val="20"/>
                <w:lang w:val="ro-RO"/>
              </w:rPr>
              <w:t xml:space="preserve"> privind controverse publice</w:t>
            </w:r>
            <w:r w:rsidR="0076720A">
              <w:rPr>
                <w:sz w:val="20"/>
                <w:szCs w:val="20"/>
                <w:lang w:val="ro-RO"/>
              </w:rPr>
              <w:t xml:space="preserve"> și analiza etică a acestora</w:t>
            </w:r>
          </w:p>
          <w:p w:rsidR="00DA052E" w:rsidRDefault="00DA052E" w:rsidP="00617542">
            <w:pPr>
              <w:widowControl w:val="0"/>
              <w:autoSpaceDE w:val="0"/>
              <w:autoSpaceDN w:val="0"/>
              <w:adjustRightInd w:val="0"/>
              <w:spacing w:after="0" w:line="240" w:lineRule="auto"/>
              <w:rPr>
                <w:sz w:val="20"/>
                <w:szCs w:val="20"/>
                <w:lang w:val="ro-RO"/>
              </w:rPr>
            </w:pPr>
            <w:r>
              <w:rPr>
                <w:sz w:val="20"/>
                <w:szCs w:val="20"/>
                <w:lang w:val="ro-RO"/>
              </w:rPr>
              <w:t>Exemple de analize din perspectivă etică</w:t>
            </w:r>
          </w:p>
          <w:p w:rsidR="00DA052E" w:rsidRPr="000B494E" w:rsidRDefault="00DA052E" w:rsidP="00617542">
            <w:pPr>
              <w:widowControl w:val="0"/>
              <w:autoSpaceDE w:val="0"/>
              <w:autoSpaceDN w:val="0"/>
              <w:adjustRightInd w:val="0"/>
              <w:spacing w:after="0" w:line="240" w:lineRule="auto"/>
              <w:rPr>
                <w:sz w:val="20"/>
                <w:szCs w:val="20"/>
                <w:lang w:val="ro-RO"/>
              </w:rPr>
            </w:pPr>
          </w:p>
        </w:tc>
        <w:tc>
          <w:tcPr>
            <w:tcW w:w="1638" w:type="dxa"/>
            <w:shd w:val="clear" w:color="auto" w:fill="FFFFFF"/>
            <w:vAlign w:val="center"/>
          </w:tcPr>
          <w:p w:rsidR="004F2030" w:rsidRPr="000B494E" w:rsidRDefault="004F2030" w:rsidP="00617542">
            <w:pPr>
              <w:tabs>
                <w:tab w:val="left" w:pos="2225"/>
                <w:tab w:val="left" w:pos="5025"/>
                <w:tab w:val="left" w:pos="5515"/>
              </w:tabs>
              <w:spacing w:after="0" w:line="240" w:lineRule="auto"/>
              <w:rPr>
                <w:rFonts w:cs="Arial"/>
                <w:sz w:val="20"/>
                <w:szCs w:val="20"/>
                <w:lang w:val="ro-RO"/>
              </w:rPr>
            </w:pPr>
          </w:p>
        </w:tc>
      </w:tr>
      <w:tr w:rsidR="00A63523" w:rsidRPr="00A63523" w:rsidTr="00821576">
        <w:trPr>
          <w:trHeight w:val="692"/>
          <w:jc w:val="center"/>
        </w:trPr>
        <w:tc>
          <w:tcPr>
            <w:tcW w:w="9828" w:type="dxa"/>
            <w:gridSpan w:val="3"/>
            <w:shd w:val="clear" w:color="auto" w:fill="FFFFFF"/>
          </w:tcPr>
          <w:p w:rsidR="00996693" w:rsidRPr="00A63523" w:rsidRDefault="009E1DD8" w:rsidP="00617542">
            <w:pPr>
              <w:pStyle w:val="ListParagraph"/>
              <w:spacing w:line="240" w:lineRule="auto"/>
              <w:jc w:val="left"/>
              <w:textAlignment w:val="baseline"/>
              <w:rPr>
                <w:rFonts w:cs="Calibri"/>
                <w:bCs/>
                <w:sz w:val="20"/>
                <w:szCs w:val="20"/>
              </w:rPr>
            </w:pPr>
            <w:r w:rsidRPr="00A63523">
              <w:rPr>
                <w:rFonts w:cs="Calibri"/>
                <w:b/>
                <w:bCs/>
                <w:sz w:val="20"/>
                <w:szCs w:val="20"/>
              </w:rPr>
              <w:lastRenderedPageBreak/>
              <w:t>Bibliografie</w:t>
            </w:r>
            <w:r w:rsidR="00A63523" w:rsidRPr="00A63523">
              <w:rPr>
                <w:rFonts w:cs="Calibri"/>
                <w:bCs/>
                <w:sz w:val="20"/>
                <w:szCs w:val="20"/>
              </w:rPr>
              <w:t xml:space="preserve">: </w:t>
            </w:r>
            <w:r w:rsidR="00903183" w:rsidRPr="00903183">
              <w:rPr>
                <w:rStyle w:val="Hyperlink"/>
                <w:rFonts w:cs="Calibri"/>
                <w:bCs/>
                <w:color w:val="auto"/>
                <w:sz w:val="20"/>
                <w:szCs w:val="20"/>
              </w:rPr>
              <w:t>http://cursuri.sas.unibuc.ro/etica/etica-si-integritate-academica-master-an-1/</w:t>
            </w:r>
          </w:p>
          <w:p w:rsidR="00887A1D" w:rsidRPr="00A63523" w:rsidRDefault="00887A1D" w:rsidP="00617542">
            <w:pPr>
              <w:pStyle w:val="ListParagraph"/>
              <w:spacing w:line="240" w:lineRule="auto"/>
              <w:jc w:val="left"/>
              <w:textAlignment w:val="baseline"/>
              <w:rPr>
                <w:rFonts w:cs="Calibri"/>
                <w:bCs/>
                <w:sz w:val="20"/>
                <w:szCs w:val="20"/>
              </w:rPr>
            </w:pPr>
          </w:p>
          <w:p w:rsidR="00AE2CFC" w:rsidRDefault="00AE2CFC" w:rsidP="00AE2CFC">
            <w:pPr>
              <w:numPr>
                <w:ilvl w:val="0"/>
                <w:numId w:val="26"/>
              </w:numPr>
              <w:spacing w:after="0" w:line="240" w:lineRule="auto"/>
              <w:textAlignment w:val="baseline"/>
              <w:rPr>
                <w:rFonts w:ascii="Arial" w:hAnsi="Arial" w:cs="Arial"/>
                <w:color w:val="333333"/>
                <w:sz w:val="20"/>
                <w:szCs w:val="20"/>
              </w:rPr>
            </w:pPr>
            <w:proofErr w:type="spellStart"/>
            <w:r>
              <w:rPr>
                <w:rFonts w:ascii="Arial" w:hAnsi="Arial" w:cs="Arial"/>
                <w:color w:val="333333"/>
                <w:sz w:val="20"/>
                <w:szCs w:val="20"/>
              </w:rPr>
              <w:t>Socaciu</w:t>
            </w:r>
            <w:proofErr w:type="spellEnd"/>
            <w:r>
              <w:rPr>
                <w:rFonts w:ascii="Arial" w:hAnsi="Arial" w:cs="Arial"/>
                <w:color w:val="333333"/>
                <w:sz w:val="20"/>
                <w:szCs w:val="20"/>
              </w:rPr>
              <w:t xml:space="preserve"> E., </w:t>
            </w:r>
            <w:proofErr w:type="spellStart"/>
            <w:r>
              <w:rPr>
                <w:rFonts w:ascii="Arial" w:hAnsi="Arial" w:cs="Arial"/>
                <w:color w:val="333333"/>
                <w:sz w:val="20"/>
                <w:szCs w:val="20"/>
              </w:rPr>
              <w:t>Vică</w:t>
            </w:r>
            <w:proofErr w:type="spellEnd"/>
            <w:r>
              <w:rPr>
                <w:rFonts w:ascii="Arial" w:hAnsi="Arial" w:cs="Arial"/>
                <w:color w:val="333333"/>
                <w:sz w:val="20"/>
                <w:szCs w:val="20"/>
              </w:rPr>
              <w:t xml:space="preserve"> C., </w:t>
            </w:r>
            <w:proofErr w:type="spellStart"/>
            <w:r>
              <w:rPr>
                <w:rFonts w:ascii="Arial" w:hAnsi="Arial" w:cs="Arial"/>
                <w:color w:val="333333"/>
                <w:sz w:val="20"/>
                <w:szCs w:val="20"/>
              </w:rPr>
              <w:t>Mihailov</w:t>
            </w:r>
            <w:proofErr w:type="spellEnd"/>
            <w:r>
              <w:rPr>
                <w:rFonts w:ascii="Arial" w:hAnsi="Arial" w:cs="Arial"/>
                <w:color w:val="333333"/>
                <w:sz w:val="20"/>
                <w:szCs w:val="20"/>
              </w:rPr>
              <w:t xml:space="preserve"> E., </w:t>
            </w:r>
            <w:proofErr w:type="spellStart"/>
            <w:r>
              <w:rPr>
                <w:rFonts w:ascii="Arial" w:hAnsi="Arial" w:cs="Arial"/>
                <w:color w:val="333333"/>
                <w:sz w:val="20"/>
                <w:szCs w:val="20"/>
              </w:rPr>
              <w:t>Gibea</w:t>
            </w:r>
            <w:proofErr w:type="spellEnd"/>
            <w:r>
              <w:rPr>
                <w:rFonts w:ascii="Arial" w:hAnsi="Arial" w:cs="Arial"/>
                <w:color w:val="333333"/>
                <w:sz w:val="20"/>
                <w:szCs w:val="20"/>
              </w:rPr>
              <w:t xml:space="preserve"> T., </w:t>
            </w:r>
            <w:proofErr w:type="spellStart"/>
            <w:r>
              <w:rPr>
                <w:rFonts w:ascii="Arial" w:hAnsi="Arial" w:cs="Arial"/>
                <w:color w:val="333333"/>
                <w:sz w:val="20"/>
                <w:szCs w:val="20"/>
              </w:rPr>
              <w:t>Mureșan</w:t>
            </w:r>
            <w:proofErr w:type="spellEnd"/>
            <w:r>
              <w:rPr>
                <w:rFonts w:ascii="Arial" w:hAnsi="Arial" w:cs="Arial"/>
                <w:color w:val="333333"/>
                <w:sz w:val="20"/>
                <w:szCs w:val="20"/>
              </w:rPr>
              <w:t xml:space="preserve"> V., Constantinescu M., </w:t>
            </w:r>
            <w:hyperlink r:id="rId5" w:history="1">
              <w:proofErr w:type="spellStart"/>
              <w:r>
                <w:rPr>
                  <w:rStyle w:val="Hyperlink"/>
                  <w:rFonts w:ascii="Arial" w:hAnsi="Arial" w:cs="Arial"/>
                  <w:color w:val="743399"/>
                  <w:sz w:val="20"/>
                  <w:szCs w:val="20"/>
                  <w:bdr w:val="none" w:sz="0" w:space="0" w:color="auto" w:frame="1"/>
                </w:rPr>
                <w:t>Etică</w:t>
              </w:r>
              <w:proofErr w:type="spellEnd"/>
              <w:r w:rsidR="00A404BC">
                <w:rPr>
                  <w:rStyle w:val="Hyperlink"/>
                  <w:rFonts w:ascii="Arial" w:hAnsi="Arial" w:cs="Arial"/>
                  <w:color w:val="743399"/>
                  <w:sz w:val="20"/>
                  <w:szCs w:val="20"/>
                  <w:bdr w:val="none" w:sz="0" w:space="0" w:color="auto" w:frame="1"/>
                </w:rPr>
                <w:t xml:space="preserve"> </w:t>
              </w:r>
              <w:proofErr w:type="spellStart"/>
              <w:r>
                <w:rPr>
                  <w:rStyle w:val="Hyperlink"/>
                  <w:rFonts w:ascii="Arial" w:hAnsi="Arial" w:cs="Arial"/>
                  <w:color w:val="743399"/>
                  <w:sz w:val="20"/>
                  <w:szCs w:val="20"/>
                  <w:bdr w:val="none" w:sz="0" w:space="0" w:color="auto" w:frame="1"/>
                </w:rPr>
                <w:t>și</w:t>
              </w:r>
              <w:proofErr w:type="spellEnd"/>
              <w:r w:rsidR="00A404BC">
                <w:rPr>
                  <w:rStyle w:val="Hyperlink"/>
                  <w:rFonts w:ascii="Arial" w:hAnsi="Arial" w:cs="Arial"/>
                  <w:color w:val="743399"/>
                  <w:sz w:val="20"/>
                  <w:szCs w:val="20"/>
                  <w:bdr w:val="none" w:sz="0" w:space="0" w:color="auto" w:frame="1"/>
                </w:rPr>
                <w:t xml:space="preserve"> </w:t>
              </w:r>
              <w:proofErr w:type="spellStart"/>
              <w:r>
                <w:rPr>
                  <w:rStyle w:val="Hyperlink"/>
                  <w:rFonts w:ascii="Arial" w:hAnsi="Arial" w:cs="Arial"/>
                  <w:color w:val="743399"/>
                  <w:sz w:val="20"/>
                  <w:szCs w:val="20"/>
                  <w:bdr w:val="none" w:sz="0" w:space="0" w:color="auto" w:frame="1"/>
                </w:rPr>
                <w:t>integritate</w:t>
              </w:r>
              <w:proofErr w:type="spellEnd"/>
              <w:r w:rsidR="00A404BC">
                <w:rPr>
                  <w:rStyle w:val="Hyperlink"/>
                  <w:rFonts w:ascii="Arial" w:hAnsi="Arial" w:cs="Arial"/>
                  <w:color w:val="743399"/>
                  <w:sz w:val="20"/>
                  <w:szCs w:val="20"/>
                  <w:bdr w:val="none" w:sz="0" w:space="0" w:color="auto" w:frame="1"/>
                </w:rPr>
                <w:t xml:space="preserve"> </w:t>
              </w:r>
              <w:proofErr w:type="spellStart"/>
              <w:r>
                <w:rPr>
                  <w:rStyle w:val="Hyperlink"/>
                  <w:rFonts w:ascii="Arial" w:hAnsi="Arial" w:cs="Arial"/>
                  <w:color w:val="743399"/>
                  <w:sz w:val="20"/>
                  <w:szCs w:val="20"/>
                  <w:bdr w:val="none" w:sz="0" w:space="0" w:color="auto" w:frame="1"/>
                </w:rPr>
                <w:t>academică</w:t>
              </w:r>
              <w:proofErr w:type="spellEnd"/>
            </w:hyperlink>
            <w:r>
              <w:rPr>
                <w:rFonts w:ascii="Arial" w:hAnsi="Arial" w:cs="Arial"/>
                <w:color w:val="333333"/>
                <w:sz w:val="20"/>
                <w:szCs w:val="20"/>
              </w:rPr>
              <w:t xml:space="preserve">. </w:t>
            </w:r>
            <w:proofErr w:type="spellStart"/>
            <w:r>
              <w:rPr>
                <w:rFonts w:ascii="Arial" w:hAnsi="Arial" w:cs="Arial"/>
                <w:color w:val="333333"/>
                <w:sz w:val="20"/>
                <w:szCs w:val="20"/>
              </w:rPr>
              <w:t>Universitatea</w:t>
            </w:r>
            <w:proofErr w:type="spellEnd"/>
            <w:r>
              <w:rPr>
                <w:rFonts w:ascii="Arial" w:hAnsi="Arial" w:cs="Arial"/>
                <w:color w:val="333333"/>
                <w:sz w:val="20"/>
                <w:szCs w:val="20"/>
              </w:rPr>
              <w:t xml:space="preserve"> din </w:t>
            </w:r>
            <w:proofErr w:type="spellStart"/>
            <w:r>
              <w:rPr>
                <w:rFonts w:ascii="Arial" w:hAnsi="Arial" w:cs="Arial"/>
                <w:color w:val="333333"/>
                <w:sz w:val="20"/>
                <w:szCs w:val="20"/>
              </w:rPr>
              <w:t>București</w:t>
            </w:r>
            <w:proofErr w:type="spellEnd"/>
            <w:r>
              <w:rPr>
                <w:rFonts w:ascii="Arial" w:hAnsi="Arial" w:cs="Arial"/>
                <w:color w:val="333333"/>
                <w:sz w:val="20"/>
                <w:szCs w:val="20"/>
              </w:rPr>
              <w:t>. </w:t>
            </w:r>
            <w:proofErr w:type="spellStart"/>
            <w:r>
              <w:rPr>
                <w:rStyle w:val="Strong"/>
                <w:rFonts w:ascii="Arial" w:hAnsi="Arial" w:cs="Arial"/>
                <w:color w:val="333333"/>
                <w:sz w:val="20"/>
                <w:szCs w:val="20"/>
                <w:bdr w:val="none" w:sz="0" w:space="0" w:color="auto" w:frame="1"/>
              </w:rPr>
              <w:t>Capitolele</w:t>
            </w:r>
            <w:proofErr w:type="spellEnd"/>
            <w:r>
              <w:rPr>
                <w:rStyle w:val="Strong"/>
                <w:rFonts w:ascii="Arial" w:hAnsi="Arial" w:cs="Arial"/>
                <w:color w:val="333333"/>
                <w:sz w:val="20"/>
                <w:szCs w:val="20"/>
                <w:bdr w:val="none" w:sz="0" w:space="0" w:color="auto" w:frame="1"/>
              </w:rPr>
              <w:t xml:space="preserve"> 1, 2 </w:t>
            </w:r>
            <w:proofErr w:type="spellStart"/>
            <w:r>
              <w:rPr>
                <w:rStyle w:val="Strong"/>
                <w:rFonts w:ascii="Arial" w:hAnsi="Arial" w:cs="Arial"/>
                <w:color w:val="333333"/>
                <w:sz w:val="20"/>
                <w:szCs w:val="20"/>
                <w:bdr w:val="none" w:sz="0" w:space="0" w:color="auto" w:frame="1"/>
              </w:rPr>
              <w:t>și</w:t>
            </w:r>
            <w:proofErr w:type="spellEnd"/>
            <w:r>
              <w:rPr>
                <w:rStyle w:val="Strong"/>
                <w:rFonts w:ascii="Arial" w:hAnsi="Arial" w:cs="Arial"/>
                <w:color w:val="333333"/>
                <w:sz w:val="20"/>
                <w:szCs w:val="20"/>
                <w:bdr w:val="none" w:sz="0" w:space="0" w:color="auto" w:frame="1"/>
              </w:rPr>
              <w:t xml:space="preserve"> 3 </w:t>
            </w:r>
            <w:proofErr w:type="spellStart"/>
            <w:r>
              <w:rPr>
                <w:rStyle w:val="Strong"/>
                <w:rFonts w:ascii="Arial" w:hAnsi="Arial" w:cs="Arial"/>
                <w:color w:val="333333"/>
                <w:sz w:val="20"/>
                <w:szCs w:val="20"/>
                <w:bdr w:val="none" w:sz="0" w:space="0" w:color="auto" w:frame="1"/>
              </w:rPr>
              <w:t>șiCapitolul</w:t>
            </w:r>
            <w:proofErr w:type="spellEnd"/>
            <w:r>
              <w:rPr>
                <w:rStyle w:val="Strong"/>
                <w:rFonts w:ascii="Arial" w:hAnsi="Arial" w:cs="Arial"/>
                <w:color w:val="333333"/>
                <w:sz w:val="20"/>
                <w:szCs w:val="20"/>
                <w:bdr w:val="none" w:sz="0" w:space="0" w:color="auto" w:frame="1"/>
              </w:rPr>
              <w:t xml:space="preserve"> 6. </w:t>
            </w:r>
            <w:r>
              <w:rPr>
                <w:rFonts w:ascii="Arial" w:hAnsi="Arial" w:cs="Arial"/>
                <w:color w:val="333333"/>
                <w:sz w:val="20"/>
                <w:szCs w:val="20"/>
              </w:rPr>
              <w:t>2018</w:t>
            </w:r>
          </w:p>
          <w:p w:rsidR="00AE2CFC" w:rsidRDefault="00AE2CFC" w:rsidP="00AE2CFC">
            <w:pPr>
              <w:numPr>
                <w:ilvl w:val="0"/>
                <w:numId w:val="26"/>
              </w:numPr>
              <w:spacing w:after="0" w:line="240" w:lineRule="auto"/>
              <w:textAlignment w:val="baseline"/>
              <w:rPr>
                <w:rFonts w:ascii="Arial" w:hAnsi="Arial" w:cs="Arial"/>
                <w:color w:val="333333"/>
                <w:sz w:val="20"/>
                <w:szCs w:val="20"/>
              </w:rPr>
            </w:pPr>
            <w:proofErr w:type="spellStart"/>
            <w:r>
              <w:rPr>
                <w:rFonts w:ascii="Arial" w:hAnsi="Arial" w:cs="Arial"/>
                <w:color w:val="333333"/>
                <w:sz w:val="20"/>
                <w:szCs w:val="20"/>
              </w:rPr>
              <w:t>Rughiniș</w:t>
            </w:r>
            <w:proofErr w:type="spellEnd"/>
            <w:r>
              <w:rPr>
                <w:rFonts w:ascii="Arial" w:hAnsi="Arial" w:cs="Arial"/>
                <w:color w:val="333333"/>
                <w:sz w:val="20"/>
                <w:szCs w:val="20"/>
              </w:rPr>
              <w:t>, C. </w:t>
            </w:r>
            <w:proofErr w:type="spellStart"/>
            <w:r w:rsidR="00D86297">
              <w:rPr>
                <w:rFonts w:ascii="Arial" w:hAnsi="Arial" w:cs="Arial"/>
                <w:color w:val="333333"/>
                <w:sz w:val="20"/>
                <w:szCs w:val="20"/>
              </w:rPr>
              <w:fldChar w:fldCharType="begin"/>
            </w:r>
            <w:r>
              <w:rPr>
                <w:rFonts w:ascii="Arial" w:hAnsi="Arial" w:cs="Arial"/>
                <w:color w:val="333333"/>
                <w:sz w:val="20"/>
                <w:szCs w:val="20"/>
              </w:rPr>
              <w:instrText xml:space="preserve"> HYPERLINK "http://cursuri.sas.unibuc.ro/etica/wp-content/uploads/2018/12/Ce_este_plagiatul.pdf" </w:instrText>
            </w:r>
            <w:r w:rsidR="00D86297">
              <w:rPr>
                <w:rFonts w:ascii="Arial" w:hAnsi="Arial" w:cs="Arial"/>
                <w:color w:val="333333"/>
                <w:sz w:val="20"/>
                <w:szCs w:val="20"/>
              </w:rPr>
              <w:fldChar w:fldCharType="separate"/>
            </w:r>
            <w:r>
              <w:rPr>
                <w:rStyle w:val="Hyperlink"/>
                <w:rFonts w:ascii="Arial" w:hAnsi="Arial" w:cs="Arial"/>
                <w:color w:val="743399"/>
                <w:sz w:val="20"/>
                <w:szCs w:val="20"/>
                <w:bdr w:val="none" w:sz="0" w:space="0" w:color="auto" w:frame="1"/>
              </w:rPr>
              <w:t>Plagiatul</w:t>
            </w:r>
            <w:proofErr w:type="spellEnd"/>
            <w:r>
              <w:rPr>
                <w:rStyle w:val="Hyperlink"/>
                <w:rFonts w:ascii="Arial" w:hAnsi="Arial" w:cs="Arial"/>
                <w:color w:val="743399"/>
                <w:sz w:val="20"/>
                <w:szCs w:val="20"/>
                <w:bdr w:val="none" w:sz="0" w:space="0" w:color="auto" w:frame="1"/>
              </w:rPr>
              <w:t xml:space="preserve">. </w:t>
            </w:r>
            <w:proofErr w:type="spellStart"/>
            <w:r>
              <w:rPr>
                <w:rStyle w:val="Hyperlink"/>
                <w:rFonts w:ascii="Arial" w:hAnsi="Arial" w:cs="Arial"/>
                <w:color w:val="743399"/>
                <w:sz w:val="20"/>
                <w:szCs w:val="20"/>
                <w:bdr w:val="none" w:sz="0" w:space="0" w:color="auto" w:frame="1"/>
              </w:rPr>
              <w:t>Suport</w:t>
            </w:r>
            <w:proofErr w:type="spellEnd"/>
            <w:r>
              <w:rPr>
                <w:rStyle w:val="Hyperlink"/>
                <w:rFonts w:ascii="Arial" w:hAnsi="Arial" w:cs="Arial"/>
                <w:color w:val="743399"/>
                <w:sz w:val="20"/>
                <w:szCs w:val="20"/>
                <w:bdr w:val="none" w:sz="0" w:space="0" w:color="auto" w:frame="1"/>
              </w:rPr>
              <w:t xml:space="preserve"> de curs</w:t>
            </w:r>
            <w:r w:rsidR="00D86297">
              <w:rPr>
                <w:rFonts w:ascii="Arial" w:hAnsi="Arial" w:cs="Arial"/>
                <w:color w:val="333333"/>
                <w:sz w:val="20"/>
                <w:szCs w:val="20"/>
              </w:rPr>
              <w:fldChar w:fldCharType="end"/>
            </w:r>
            <w:r>
              <w:rPr>
                <w:rFonts w:ascii="Arial" w:hAnsi="Arial" w:cs="Arial"/>
                <w:color w:val="333333"/>
                <w:sz w:val="20"/>
                <w:szCs w:val="20"/>
              </w:rPr>
              <w:t xml:space="preserve">, </w:t>
            </w:r>
            <w:proofErr w:type="spellStart"/>
            <w:r>
              <w:rPr>
                <w:rFonts w:ascii="Arial" w:hAnsi="Arial" w:cs="Arial"/>
                <w:color w:val="333333"/>
                <w:sz w:val="20"/>
                <w:szCs w:val="20"/>
              </w:rPr>
              <w:t>Universitatea</w:t>
            </w:r>
            <w:proofErr w:type="spellEnd"/>
            <w:r>
              <w:rPr>
                <w:rFonts w:ascii="Arial" w:hAnsi="Arial" w:cs="Arial"/>
                <w:color w:val="333333"/>
                <w:sz w:val="20"/>
                <w:szCs w:val="20"/>
              </w:rPr>
              <w:t xml:space="preserve"> din </w:t>
            </w:r>
            <w:proofErr w:type="spellStart"/>
            <w:r>
              <w:rPr>
                <w:rFonts w:ascii="Arial" w:hAnsi="Arial" w:cs="Arial"/>
                <w:color w:val="333333"/>
                <w:sz w:val="20"/>
                <w:szCs w:val="20"/>
              </w:rPr>
              <w:t>București</w:t>
            </w:r>
            <w:proofErr w:type="spellEnd"/>
            <w:r>
              <w:rPr>
                <w:rFonts w:ascii="Arial" w:hAnsi="Arial" w:cs="Arial"/>
                <w:color w:val="333333"/>
                <w:sz w:val="20"/>
                <w:szCs w:val="20"/>
              </w:rPr>
              <w:t xml:space="preserve">, 2010 – </w:t>
            </w:r>
            <w:proofErr w:type="spellStart"/>
            <w:r>
              <w:rPr>
                <w:rFonts w:ascii="Arial" w:hAnsi="Arial" w:cs="Arial"/>
                <w:color w:val="333333"/>
                <w:sz w:val="20"/>
                <w:szCs w:val="20"/>
              </w:rPr>
              <w:t>și</w:t>
            </w:r>
            <w:proofErr w:type="spellEnd"/>
            <w:r>
              <w:rPr>
                <w:rFonts w:ascii="Arial" w:hAnsi="Arial" w:cs="Arial"/>
                <w:color w:val="333333"/>
                <w:sz w:val="20"/>
                <w:szCs w:val="20"/>
              </w:rPr>
              <w:t> </w:t>
            </w:r>
            <w:proofErr w:type="spellStart"/>
            <w:r w:rsidR="00D86297">
              <w:rPr>
                <w:rFonts w:ascii="Arial" w:hAnsi="Arial" w:cs="Arial"/>
                <w:color w:val="333333"/>
                <w:sz w:val="20"/>
                <w:szCs w:val="20"/>
              </w:rPr>
              <w:fldChar w:fldCharType="begin"/>
            </w:r>
            <w:r>
              <w:rPr>
                <w:rFonts w:ascii="Arial" w:hAnsi="Arial" w:cs="Arial"/>
                <w:color w:val="333333"/>
                <w:sz w:val="20"/>
                <w:szCs w:val="20"/>
              </w:rPr>
              <w:instrText xml:space="preserve"> HYPERLINK "http://cursuri.sas.unibuc.ro/etica/wp-content/uploads/2018/12/Rughinis-Plagiat-si-Auto-plagiat.pdf" </w:instrText>
            </w:r>
            <w:r w:rsidR="00D86297">
              <w:rPr>
                <w:rFonts w:ascii="Arial" w:hAnsi="Arial" w:cs="Arial"/>
                <w:color w:val="333333"/>
                <w:sz w:val="20"/>
                <w:szCs w:val="20"/>
              </w:rPr>
              <w:fldChar w:fldCharType="separate"/>
            </w:r>
            <w:r>
              <w:rPr>
                <w:rStyle w:val="Hyperlink"/>
                <w:rFonts w:ascii="Arial" w:hAnsi="Arial" w:cs="Arial"/>
                <w:color w:val="743399"/>
                <w:sz w:val="20"/>
                <w:szCs w:val="20"/>
                <w:bdr w:val="none" w:sz="0" w:space="0" w:color="auto" w:frame="1"/>
              </w:rPr>
              <w:t>prezentarea</w:t>
            </w:r>
            <w:proofErr w:type="spellEnd"/>
            <w:r>
              <w:rPr>
                <w:rStyle w:val="Hyperlink"/>
                <w:rFonts w:ascii="Arial" w:hAnsi="Arial" w:cs="Arial"/>
                <w:color w:val="743399"/>
                <w:sz w:val="20"/>
                <w:szCs w:val="20"/>
                <w:bdr w:val="none" w:sz="0" w:space="0" w:color="auto" w:frame="1"/>
              </w:rPr>
              <w:t xml:space="preserve"> </w:t>
            </w:r>
            <w:proofErr w:type="spellStart"/>
            <w:r>
              <w:rPr>
                <w:rStyle w:val="Hyperlink"/>
                <w:rFonts w:ascii="Arial" w:hAnsi="Arial" w:cs="Arial"/>
                <w:color w:val="743399"/>
                <w:sz w:val="20"/>
                <w:szCs w:val="20"/>
                <w:bdr w:val="none" w:sz="0" w:space="0" w:color="auto" w:frame="1"/>
              </w:rPr>
              <w:t>pe</w:t>
            </w:r>
            <w:proofErr w:type="spellEnd"/>
            <w:r>
              <w:rPr>
                <w:rStyle w:val="Hyperlink"/>
                <w:rFonts w:ascii="Arial" w:hAnsi="Arial" w:cs="Arial"/>
                <w:color w:val="743399"/>
                <w:sz w:val="20"/>
                <w:szCs w:val="20"/>
                <w:bdr w:val="none" w:sz="0" w:space="0" w:color="auto" w:frame="1"/>
              </w:rPr>
              <w:t xml:space="preserve"> </w:t>
            </w:r>
            <w:proofErr w:type="spellStart"/>
            <w:r>
              <w:rPr>
                <w:rStyle w:val="Hyperlink"/>
                <w:rFonts w:ascii="Arial" w:hAnsi="Arial" w:cs="Arial"/>
                <w:color w:val="743399"/>
                <w:sz w:val="20"/>
                <w:szCs w:val="20"/>
                <w:bdr w:val="none" w:sz="0" w:space="0" w:color="auto" w:frame="1"/>
              </w:rPr>
              <w:t>scurt</w:t>
            </w:r>
            <w:proofErr w:type="spellEnd"/>
            <w:r w:rsidR="00D86297">
              <w:rPr>
                <w:rFonts w:ascii="Arial" w:hAnsi="Arial" w:cs="Arial"/>
                <w:color w:val="333333"/>
                <w:sz w:val="20"/>
                <w:szCs w:val="20"/>
              </w:rPr>
              <w:fldChar w:fldCharType="end"/>
            </w:r>
            <w:r>
              <w:rPr>
                <w:rFonts w:ascii="Arial" w:hAnsi="Arial" w:cs="Arial"/>
                <w:color w:val="333333"/>
                <w:sz w:val="20"/>
                <w:szCs w:val="20"/>
              </w:rPr>
              <w:t xml:space="preserve"> a </w:t>
            </w:r>
            <w:proofErr w:type="spellStart"/>
            <w:r>
              <w:rPr>
                <w:rFonts w:ascii="Arial" w:hAnsi="Arial" w:cs="Arial"/>
                <w:color w:val="333333"/>
                <w:sz w:val="20"/>
                <w:szCs w:val="20"/>
              </w:rPr>
              <w:t>conceptelor</w:t>
            </w:r>
            <w:proofErr w:type="spellEnd"/>
            <w:r>
              <w:rPr>
                <w:rFonts w:ascii="Arial" w:hAnsi="Arial" w:cs="Arial"/>
                <w:color w:val="333333"/>
                <w:sz w:val="20"/>
                <w:szCs w:val="20"/>
              </w:rPr>
              <w:t>, 2017</w:t>
            </w:r>
          </w:p>
          <w:p w:rsidR="00AE2CFC" w:rsidRDefault="00AE2CFC" w:rsidP="00AE2CFC">
            <w:pPr>
              <w:numPr>
                <w:ilvl w:val="0"/>
                <w:numId w:val="26"/>
              </w:numPr>
              <w:spacing w:after="0" w:line="240" w:lineRule="auto"/>
              <w:textAlignment w:val="baseline"/>
              <w:rPr>
                <w:rFonts w:ascii="Arial" w:hAnsi="Arial" w:cs="Arial"/>
                <w:color w:val="333333"/>
                <w:sz w:val="20"/>
                <w:szCs w:val="20"/>
              </w:rPr>
            </w:pPr>
            <w:proofErr w:type="spellStart"/>
            <w:r w:rsidRPr="00AE2CFC">
              <w:rPr>
                <w:rFonts w:ascii="Arial" w:hAnsi="Arial" w:cs="Arial"/>
                <w:color w:val="333333"/>
                <w:sz w:val="20"/>
                <w:szCs w:val="20"/>
                <w:lang w:val="fr-FR"/>
              </w:rPr>
              <w:t>Papadima</w:t>
            </w:r>
            <w:proofErr w:type="spellEnd"/>
            <w:r w:rsidRPr="00AE2CFC">
              <w:rPr>
                <w:rFonts w:ascii="Arial" w:hAnsi="Arial" w:cs="Arial"/>
                <w:color w:val="333333"/>
                <w:sz w:val="20"/>
                <w:szCs w:val="20"/>
                <w:lang w:val="fr-FR"/>
              </w:rPr>
              <w:t>, L. (</w:t>
            </w:r>
            <w:proofErr w:type="spellStart"/>
            <w:r w:rsidRPr="00AE2CFC">
              <w:rPr>
                <w:rFonts w:ascii="Arial" w:hAnsi="Arial" w:cs="Arial"/>
                <w:color w:val="333333"/>
                <w:sz w:val="20"/>
                <w:szCs w:val="20"/>
                <w:lang w:val="fr-FR"/>
              </w:rPr>
              <w:t>coord</w:t>
            </w:r>
            <w:proofErr w:type="spellEnd"/>
            <w:r w:rsidRPr="00AE2CFC">
              <w:rPr>
                <w:rFonts w:ascii="Arial" w:hAnsi="Arial" w:cs="Arial"/>
                <w:color w:val="333333"/>
                <w:sz w:val="20"/>
                <w:szCs w:val="20"/>
                <w:lang w:val="fr-FR"/>
              </w:rPr>
              <w:t>)</w:t>
            </w:r>
            <w:proofErr w:type="gramStart"/>
            <w:r w:rsidRPr="00AE2CFC">
              <w:rPr>
                <w:rFonts w:ascii="Arial" w:hAnsi="Arial" w:cs="Arial"/>
                <w:color w:val="333333"/>
                <w:sz w:val="20"/>
                <w:szCs w:val="20"/>
                <w:lang w:val="fr-FR"/>
              </w:rPr>
              <w:t>.,</w:t>
            </w:r>
            <w:proofErr w:type="gramEnd"/>
            <w:r w:rsidRPr="00AE2CFC">
              <w:rPr>
                <w:rFonts w:ascii="Arial" w:hAnsi="Arial" w:cs="Arial"/>
                <w:color w:val="333333"/>
                <w:sz w:val="20"/>
                <w:szCs w:val="20"/>
                <w:lang w:val="fr-FR"/>
              </w:rPr>
              <w:t> </w:t>
            </w:r>
            <w:proofErr w:type="spellStart"/>
            <w:r w:rsidR="00D86297">
              <w:rPr>
                <w:rFonts w:ascii="Arial" w:hAnsi="Arial" w:cs="Arial"/>
                <w:color w:val="333333"/>
                <w:sz w:val="20"/>
                <w:szCs w:val="20"/>
              </w:rPr>
              <w:fldChar w:fldCharType="begin"/>
            </w:r>
            <w:r w:rsidRPr="00AE2CFC">
              <w:rPr>
                <w:rFonts w:ascii="Arial" w:hAnsi="Arial" w:cs="Arial"/>
                <w:color w:val="333333"/>
                <w:sz w:val="20"/>
                <w:szCs w:val="20"/>
                <w:lang w:val="fr-FR"/>
              </w:rPr>
              <w:instrText xml:space="preserve"> HYPERLINK "https://deontologieacademica.unibuc.ro/wp-content/uploads/2018/10/Deontologie-Academica-Curriculum-cadru.pdf" </w:instrText>
            </w:r>
            <w:r w:rsidR="00D86297">
              <w:rPr>
                <w:rFonts w:ascii="Arial" w:hAnsi="Arial" w:cs="Arial"/>
                <w:color w:val="333333"/>
                <w:sz w:val="20"/>
                <w:szCs w:val="20"/>
              </w:rPr>
              <w:fldChar w:fldCharType="separate"/>
            </w:r>
            <w:r w:rsidRPr="00AE2CFC">
              <w:rPr>
                <w:rStyle w:val="Hyperlink"/>
                <w:rFonts w:ascii="Arial" w:hAnsi="Arial" w:cs="Arial"/>
                <w:color w:val="743399"/>
                <w:sz w:val="20"/>
                <w:szCs w:val="20"/>
                <w:bdr w:val="none" w:sz="0" w:space="0" w:color="auto" w:frame="1"/>
                <w:lang w:val="fr-FR"/>
              </w:rPr>
              <w:t>Deontologieacademică</w:t>
            </w:r>
            <w:proofErr w:type="spellEnd"/>
            <w:r w:rsidRPr="00AE2CFC">
              <w:rPr>
                <w:rStyle w:val="Hyperlink"/>
                <w:rFonts w:ascii="Arial" w:hAnsi="Arial" w:cs="Arial"/>
                <w:color w:val="743399"/>
                <w:sz w:val="20"/>
                <w:szCs w:val="20"/>
                <w:bdr w:val="none" w:sz="0" w:space="0" w:color="auto" w:frame="1"/>
                <w:lang w:val="fr-FR"/>
              </w:rPr>
              <w:t xml:space="preserve">. Curriculum </w:t>
            </w:r>
            <w:proofErr w:type="spellStart"/>
            <w:r w:rsidRPr="00AE2CFC">
              <w:rPr>
                <w:rStyle w:val="Hyperlink"/>
                <w:rFonts w:ascii="Arial" w:hAnsi="Arial" w:cs="Arial"/>
                <w:color w:val="743399"/>
                <w:sz w:val="20"/>
                <w:szCs w:val="20"/>
                <w:bdr w:val="none" w:sz="0" w:space="0" w:color="auto" w:frame="1"/>
                <w:lang w:val="fr-FR"/>
              </w:rPr>
              <w:t>cadru</w:t>
            </w:r>
            <w:proofErr w:type="spellEnd"/>
            <w:r w:rsidR="00D86297">
              <w:rPr>
                <w:rFonts w:ascii="Arial" w:hAnsi="Arial" w:cs="Arial"/>
                <w:color w:val="333333"/>
                <w:sz w:val="20"/>
                <w:szCs w:val="20"/>
              </w:rPr>
              <w:fldChar w:fldCharType="end"/>
            </w:r>
            <w:r w:rsidRPr="00AE2CFC">
              <w:rPr>
                <w:rFonts w:ascii="Arial" w:hAnsi="Arial" w:cs="Arial"/>
                <w:color w:val="333333"/>
                <w:sz w:val="20"/>
                <w:szCs w:val="20"/>
                <w:lang w:val="fr-FR"/>
              </w:rPr>
              <w:t xml:space="preserve">. </w:t>
            </w:r>
            <w:proofErr w:type="spellStart"/>
            <w:r>
              <w:rPr>
                <w:rFonts w:ascii="Arial" w:hAnsi="Arial" w:cs="Arial"/>
                <w:color w:val="333333"/>
                <w:sz w:val="20"/>
                <w:szCs w:val="20"/>
              </w:rPr>
              <w:t>Universitatea</w:t>
            </w:r>
            <w:proofErr w:type="spellEnd"/>
            <w:r>
              <w:rPr>
                <w:rFonts w:ascii="Arial" w:hAnsi="Arial" w:cs="Arial"/>
                <w:color w:val="333333"/>
                <w:sz w:val="20"/>
                <w:szCs w:val="20"/>
              </w:rPr>
              <w:t xml:space="preserve"> din </w:t>
            </w:r>
            <w:proofErr w:type="spellStart"/>
            <w:r>
              <w:rPr>
                <w:rFonts w:ascii="Arial" w:hAnsi="Arial" w:cs="Arial"/>
                <w:color w:val="333333"/>
                <w:sz w:val="20"/>
                <w:szCs w:val="20"/>
              </w:rPr>
              <w:t>București</w:t>
            </w:r>
            <w:proofErr w:type="spellEnd"/>
            <w:r>
              <w:rPr>
                <w:rFonts w:ascii="Arial" w:hAnsi="Arial" w:cs="Arial"/>
                <w:color w:val="333333"/>
                <w:sz w:val="20"/>
                <w:szCs w:val="20"/>
              </w:rPr>
              <w:t>. 2017</w:t>
            </w:r>
          </w:p>
          <w:p w:rsidR="00AE2CFC" w:rsidRDefault="00AE2CFC" w:rsidP="00AE2CFC">
            <w:pPr>
              <w:numPr>
                <w:ilvl w:val="0"/>
                <w:numId w:val="26"/>
              </w:numPr>
              <w:spacing w:after="0" w:line="240" w:lineRule="auto"/>
              <w:textAlignment w:val="baseline"/>
              <w:rPr>
                <w:rFonts w:ascii="Arial" w:hAnsi="Arial" w:cs="Arial"/>
                <w:color w:val="333333"/>
                <w:sz w:val="20"/>
                <w:szCs w:val="20"/>
              </w:rPr>
            </w:pPr>
            <w:proofErr w:type="spellStart"/>
            <w:r>
              <w:rPr>
                <w:rFonts w:ascii="Arial" w:hAnsi="Arial" w:cs="Arial"/>
                <w:color w:val="333333"/>
                <w:sz w:val="20"/>
                <w:szCs w:val="20"/>
              </w:rPr>
              <w:t>Rughiniș</w:t>
            </w:r>
            <w:proofErr w:type="spellEnd"/>
            <w:r>
              <w:rPr>
                <w:rFonts w:ascii="Arial" w:hAnsi="Arial" w:cs="Arial"/>
                <w:color w:val="333333"/>
                <w:sz w:val="20"/>
                <w:szCs w:val="20"/>
              </w:rPr>
              <w:t>, C. </w:t>
            </w:r>
            <w:proofErr w:type="spellStart"/>
            <w:r w:rsidR="00D86297">
              <w:rPr>
                <w:rFonts w:ascii="Arial" w:hAnsi="Arial" w:cs="Arial"/>
                <w:color w:val="333333"/>
                <w:sz w:val="20"/>
                <w:szCs w:val="20"/>
              </w:rPr>
              <w:fldChar w:fldCharType="begin"/>
            </w:r>
            <w:r>
              <w:rPr>
                <w:rFonts w:ascii="Arial" w:hAnsi="Arial" w:cs="Arial"/>
                <w:color w:val="333333"/>
                <w:sz w:val="20"/>
                <w:szCs w:val="20"/>
              </w:rPr>
              <w:instrText xml:space="preserve"> HYPERLINK "http://www.contributors.ro/editorial/plagiatul-metafore-confuzii-%C8%99i-drame/" </w:instrText>
            </w:r>
            <w:r w:rsidR="00D86297">
              <w:rPr>
                <w:rFonts w:ascii="Arial" w:hAnsi="Arial" w:cs="Arial"/>
                <w:color w:val="333333"/>
                <w:sz w:val="20"/>
                <w:szCs w:val="20"/>
              </w:rPr>
              <w:fldChar w:fldCharType="separate"/>
            </w:r>
            <w:r>
              <w:rPr>
                <w:rStyle w:val="Hyperlink"/>
                <w:rFonts w:ascii="Arial" w:hAnsi="Arial" w:cs="Arial"/>
                <w:color w:val="743399"/>
                <w:sz w:val="20"/>
                <w:szCs w:val="20"/>
                <w:bdr w:val="none" w:sz="0" w:space="0" w:color="auto" w:frame="1"/>
              </w:rPr>
              <w:t>Plagiatul</w:t>
            </w:r>
            <w:proofErr w:type="spellEnd"/>
            <w:r>
              <w:rPr>
                <w:rStyle w:val="Hyperlink"/>
                <w:rFonts w:ascii="Arial" w:hAnsi="Arial" w:cs="Arial"/>
                <w:color w:val="743399"/>
                <w:sz w:val="20"/>
                <w:szCs w:val="20"/>
                <w:bdr w:val="none" w:sz="0" w:space="0" w:color="auto" w:frame="1"/>
              </w:rPr>
              <w:t xml:space="preserve"> – </w:t>
            </w:r>
            <w:proofErr w:type="spellStart"/>
            <w:r>
              <w:rPr>
                <w:rStyle w:val="Hyperlink"/>
                <w:rFonts w:ascii="Arial" w:hAnsi="Arial" w:cs="Arial"/>
                <w:color w:val="743399"/>
                <w:sz w:val="20"/>
                <w:szCs w:val="20"/>
                <w:bdr w:val="none" w:sz="0" w:space="0" w:color="auto" w:frame="1"/>
              </w:rPr>
              <w:t>metafore</w:t>
            </w:r>
            <w:proofErr w:type="spellEnd"/>
            <w:r>
              <w:rPr>
                <w:rStyle w:val="Hyperlink"/>
                <w:rFonts w:ascii="Arial" w:hAnsi="Arial" w:cs="Arial"/>
                <w:color w:val="743399"/>
                <w:sz w:val="20"/>
                <w:szCs w:val="20"/>
                <w:bdr w:val="none" w:sz="0" w:space="0" w:color="auto" w:frame="1"/>
              </w:rPr>
              <w:t xml:space="preserve">, </w:t>
            </w:r>
            <w:proofErr w:type="spellStart"/>
            <w:r>
              <w:rPr>
                <w:rStyle w:val="Hyperlink"/>
                <w:rFonts w:ascii="Arial" w:hAnsi="Arial" w:cs="Arial"/>
                <w:color w:val="743399"/>
                <w:sz w:val="20"/>
                <w:szCs w:val="20"/>
                <w:bdr w:val="none" w:sz="0" w:space="0" w:color="auto" w:frame="1"/>
              </w:rPr>
              <w:t>confuziișidrame</w:t>
            </w:r>
            <w:proofErr w:type="spellEnd"/>
            <w:r w:rsidR="00D86297">
              <w:rPr>
                <w:rFonts w:ascii="Arial" w:hAnsi="Arial" w:cs="Arial"/>
                <w:color w:val="333333"/>
                <w:sz w:val="20"/>
                <w:szCs w:val="20"/>
              </w:rPr>
              <w:fldChar w:fldCharType="end"/>
            </w:r>
            <w:r>
              <w:rPr>
                <w:rFonts w:ascii="Arial" w:hAnsi="Arial" w:cs="Arial"/>
                <w:color w:val="333333"/>
                <w:sz w:val="20"/>
                <w:szCs w:val="20"/>
              </w:rPr>
              <w:t>. Contributors.ro, 2015</w:t>
            </w:r>
          </w:p>
          <w:p w:rsidR="00AE2CFC" w:rsidRDefault="00AE2CFC" w:rsidP="00AE2CFC">
            <w:pPr>
              <w:numPr>
                <w:ilvl w:val="0"/>
                <w:numId w:val="26"/>
              </w:numPr>
              <w:spacing w:after="0" w:line="240" w:lineRule="auto"/>
              <w:textAlignment w:val="baseline"/>
              <w:rPr>
                <w:rFonts w:ascii="Arial" w:hAnsi="Arial" w:cs="Arial"/>
                <w:color w:val="333333"/>
                <w:sz w:val="20"/>
                <w:szCs w:val="20"/>
              </w:rPr>
            </w:pPr>
            <w:proofErr w:type="spellStart"/>
            <w:r>
              <w:rPr>
                <w:rFonts w:ascii="Arial" w:hAnsi="Arial" w:cs="Arial"/>
                <w:color w:val="333333"/>
                <w:sz w:val="20"/>
                <w:szCs w:val="20"/>
              </w:rPr>
              <w:t>Sandu</w:t>
            </w:r>
            <w:proofErr w:type="spellEnd"/>
            <w:r>
              <w:rPr>
                <w:rFonts w:ascii="Arial" w:hAnsi="Arial" w:cs="Arial"/>
                <w:color w:val="333333"/>
                <w:sz w:val="20"/>
                <w:szCs w:val="20"/>
              </w:rPr>
              <w:t>, D. </w:t>
            </w:r>
            <w:hyperlink r:id="rId6" w:history="1">
              <w:proofErr w:type="spellStart"/>
              <w:r>
                <w:rPr>
                  <w:rStyle w:val="Hyperlink"/>
                  <w:rFonts w:ascii="Arial" w:hAnsi="Arial" w:cs="Arial"/>
                  <w:color w:val="743399"/>
                  <w:sz w:val="20"/>
                  <w:szCs w:val="20"/>
                  <w:bdr w:val="none" w:sz="0" w:space="0" w:color="auto" w:frame="1"/>
                </w:rPr>
                <w:t>Spre</w:t>
              </w:r>
              <w:proofErr w:type="spellEnd"/>
              <w:r>
                <w:rPr>
                  <w:rStyle w:val="Hyperlink"/>
                  <w:rFonts w:ascii="Arial" w:hAnsi="Arial" w:cs="Arial"/>
                  <w:color w:val="743399"/>
                  <w:sz w:val="20"/>
                  <w:szCs w:val="20"/>
                  <w:bdr w:val="none" w:sz="0" w:space="0" w:color="auto" w:frame="1"/>
                </w:rPr>
                <w:t xml:space="preserve"> o </w:t>
              </w:r>
              <w:proofErr w:type="spellStart"/>
              <w:r>
                <w:rPr>
                  <w:rStyle w:val="Hyperlink"/>
                  <w:rFonts w:ascii="Arial" w:hAnsi="Arial" w:cs="Arial"/>
                  <w:color w:val="743399"/>
                  <w:sz w:val="20"/>
                  <w:szCs w:val="20"/>
                  <w:bdr w:val="none" w:sz="0" w:space="0" w:color="auto" w:frame="1"/>
                </w:rPr>
                <w:t>diagnoză</w:t>
              </w:r>
              <w:proofErr w:type="spellEnd"/>
              <w:r w:rsidR="00A404BC">
                <w:rPr>
                  <w:rStyle w:val="Hyperlink"/>
                  <w:rFonts w:ascii="Arial" w:hAnsi="Arial" w:cs="Arial"/>
                  <w:color w:val="743399"/>
                  <w:sz w:val="20"/>
                  <w:szCs w:val="20"/>
                  <w:bdr w:val="none" w:sz="0" w:space="0" w:color="auto" w:frame="1"/>
                </w:rPr>
                <w:t xml:space="preserve"> </w:t>
              </w:r>
              <w:proofErr w:type="spellStart"/>
              <w:r>
                <w:rPr>
                  <w:rStyle w:val="Hyperlink"/>
                  <w:rFonts w:ascii="Arial" w:hAnsi="Arial" w:cs="Arial"/>
                  <w:color w:val="743399"/>
                  <w:sz w:val="20"/>
                  <w:szCs w:val="20"/>
                  <w:bdr w:val="none" w:sz="0" w:space="0" w:color="auto" w:frame="1"/>
                </w:rPr>
                <w:t>integrată</w:t>
              </w:r>
              <w:proofErr w:type="spellEnd"/>
              <w:r>
                <w:rPr>
                  <w:rStyle w:val="Hyperlink"/>
                  <w:rFonts w:ascii="Arial" w:hAnsi="Arial" w:cs="Arial"/>
                  <w:color w:val="743399"/>
                  <w:sz w:val="20"/>
                  <w:szCs w:val="20"/>
                  <w:bdr w:val="none" w:sz="0" w:space="0" w:color="auto" w:frame="1"/>
                </w:rPr>
                <w:t xml:space="preserve"> a </w:t>
              </w:r>
              <w:proofErr w:type="spellStart"/>
              <w:r>
                <w:rPr>
                  <w:rStyle w:val="Hyperlink"/>
                  <w:rFonts w:ascii="Arial" w:hAnsi="Arial" w:cs="Arial"/>
                  <w:color w:val="743399"/>
                  <w:sz w:val="20"/>
                  <w:szCs w:val="20"/>
                  <w:bdr w:val="none" w:sz="0" w:space="0" w:color="auto" w:frame="1"/>
                </w:rPr>
                <w:t>plagiatului</w:t>
              </w:r>
              <w:proofErr w:type="spellEnd"/>
            </w:hyperlink>
            <w:r>
              <w:rPr>
                <w:rFonts w:ascii="Arial" w:hAnsi="Arial" w:cs="Arial"/>
                <w:color w:val="333333"/>
                <w:sz w:val="20"/>
                <w:szCs w:val="20"/>
              </w:rPr>
              <w:t>. Contributors.ro, 2017</w:t>
            </w:r>
          </w:p>
          <w:p w:rsidR="004F2030" w:rsidRPr="005D7BF7" w:rsidRDefault="00AE2CFC" w:rsidP="005D7BF7">
            <w:pPr>
              <w:numPr>
                <w:ilvl w:val="0"/>
                <w:numId w:val="26"/>
              </w:numPr>
              <w:spacing w:after="0" w:line="240" w:lineRule="auto"/>
              <w:textAlignment w:val="baseline"/>
              <w:rPr>
                <w:rFonts w:ascii="Arial" w:hAnsi="Arial" w:cs="Arial"/>
                <w:color w:val="333333"/>
                <w:sz w:val="20"/>
                <w:szCs w:val="20"/>
              </w:rPr>
            </w:pPr>
            <w:proofErr w:type="spellStart"/>
            <w:r>
              <w:rPr>
                <w:rFonts w:ascii="Arial" w:hAnsi="Arial" w:cs="Arial"/>
                <w:color w:val="333333"/>
                <w:sz w:val="20"/>
                <w:szCs w:val="20"/>
              </w:rPr>
              <w:t>Șercan</w:t>
            </w:r>
            <w:proofErr w:type="spellEnd"/>
            <w:r>
              <w:rPr>
                <w:rFonts w:ascii="Arial" w:hAnsi="Arial" w:cs="Arial"/>
                <w:color w:val="333333"/>
                <w:sz w:val="20"/>
                <w:szCs w:val="20"/>
              </w:rPr>
              <w:t>, E. </w:t>
            </w:r>
            <w:hyperlink r:id="rId7" w:tgtFrame="_blank" w:history="1">
              <w:proofErr w:type="spellStart"/>
              <w:r>
                <w:rPr>
                  <w:rStyle w:val="Hyperlink"/>
                  <w:rFonts w:ascii="Arial" w:hAnsi="Arial" w:cs="Arial"/>
                  <w:color w:val="743399"/>
                  <w:sz w:val="20"/>
                  <w:szCs w:val="20"/>
                  <w:bdr w:val="none" w:sz="0" w:space="0" w:color="auto" w:frame="1"/>
                </w:rPr>
                <w:t>Deontologie</w:t>
              </w:r>
              <w:proofErr w:type="spellEnd"/>
              <w:r w:rsidR="00A404BC">
                <w:rPr>
                  <w:rStyle w:val="Hyperlink"/>
                  <w:rFonts w:ascii="Arial" w:hAnsi="Arial" w:cs="Arial"/>
                  <w:color w:val="743399"/>
                  <w:sz w:val="20"/>
                  <w:szCs w:val="20"/>
                  <w:bdr w:val="none" w:sz="0" w:space="0" w:color="auto" w:frame="1"/>
                </w:rPr>
                <w:t xml:space="preserve"> </w:t>
              </w:r>
              <w:proofErr w:type="spellStart"/>
              <w:r>
                <w:rPr>
                  <w:rStyle w:val="Hyperlink"/>
                  <w:rFonts w:ascii="Arial" w:hAnsi="Arial" w:cs="Arial"/>
                  <w:color w:val="743399"/>
                  <w:sz w:val="20"/>
                  <w:szCs w:val="20"/>
                  <w:bdr w:val="none" w:sz="0" w:space="0" w:color="auto" w:frame="1"/>
                </w:rPr>
                <w:t>academică</w:t>
              </w:r>
              <w:proofErr w:type="spellEnd"/>
              <w:r>
                <w:rPr>
                  <w:rStyle w:val="Hyperlink"/>
                  <w:rFonts w:ascii="Arial" w:hAnsi="Arial" w:cs="Arial"/>
                  <w:color w:val="743399"/>
                  <w:sz w:val="20"/>
                  <w:szCs w:val="20"/>
                  <w:bdr w:val="none" w:sz="0" w:space="0" w:color="auto" w:frame="1"/>
                </w:rPr>
                <w:t xml:space="preserve"> – </w:t>
              </w:r>
              <w:proofErr w:type="spellStart"/>
              <w:r>
                <w:rPr>
                  <w:rStyle w:val="Hyperlink"/>
                  <w:rFonts w:ascii="Arial" w:hAnsi="Arial" w:cs="Arial"/>
                  <w:color w:val="743399"/>
                  <w:sz w:val="20"/>
                  <w:szCs w:val="20"/>
                  <w:bdr w:val="none" w:sz="0" w:space="0" w:color="auto" w:frame="1"/>
                </w:rPr>
                <w:t>Ghidpractic</w:t>
              </w:r>
              <w:proofErr w:type="spellEnd"/>
            </w:hyperlink>
            <w:r>
              <w:rPr>
                <w:rFonts w:ascii="Arial" w:hAnsi="Arial" w:cs="Arial"/>
                <w:color w:val="333333"/>
                <w:sz w:val="20"/>
                <w:szCs w:val="20"/>
              </w:rPr>
              <w:t xml:space="preserve">. </w:t>
            </w:r>
            <w:proofErr w:type="spellStart"/>
            <w:r>
              <w:rPr>
                <w:rFonts w:ascii="Arial" w:hAnsi="Arial" w:cs="Arial"/>
                <w:color w:val="333333"/>
                <w:sz w:val="20"/>
                <w:szCs w:val="20"/>
              </w:rPr>
              <w:t>Universitatea</w:t>
            </w:r>
            <w:proofErr w:type="spellEnd"/>
            <w:r>
              <w:rPr>
                <w:rFonts w:ascii="Arial" w:hAnsi="Arial" w:cs="Arial"/>
                <w:color w:val="333333"/>
                <w:sz w:val="20"/>
                <w:szCs w:val="20"/>
              </w:rPr>
              <w:t xml:space="preserve"> din </w:t>
            </w:r>
            <w:proofErr w:type="spellStart"/>
            <w:r>
              <w:rPr>
                <w:rFonts w:ascii="Arial" w:hAnsi="Arial" w:cs="Arial"/>
                <w:color w:val="333333"/>
                <w:sz w:val="20"/>
                <w:szCs w:val="20"/>
              </w:rPr>
              <w:t>București</w:t>
            </w:r>
            <w:proofErr w:type="spellEnd"/>
            <w:r>
              <w:rPr>
                <w:rFonts w:ascii="Arial" w:hAnsi="Arial" w:cs="Arial"/>
                <w:color w:val="333333"/>
                <w:sz w:val="20"/>
                <w:szCs w:val="20"/>
              </w:rPr>
              <w:t>. 2017</w:t>
            </w:r>
          </w:p>
        </w:tc>
      </w:tr>
      <w:tr w:rsidR="004F2030" w:rsidRPr="000B494E" w:rsidTr="00BA2F8E">
        <w:trPr>
          <w:trHeight w:val="70"/>
          <w:jc w:val="center"/>
        </w:trPr>
        <w:tc>
          <w:tcPr>
            <w:tcW w:w="5319" w:type="dxa"/>
            <w:shd w:val="clear" w:color="auto" w:fill="FFFFFF"/>
          </w:tcPr>
          <w:p w:rsidR="004F2030" w:rsidRPr="000B494E" w:rsidRDefault="004F2030" w:rsidP="00617542">
            <w:pPr>
              <w:spacing w:after="0" w:line="240" w:lineRule="auto"/>
              <w:jc w:val="both"/>
              <w:rPr>
                <w:rFonts w:cs="Calibri"/>
                <w:sz w:val="20"/>
                <w:szCs w:val="20"/>
                <w:lang w:val="ro-RO"/>
              </w:rPr>
            </w:pPr>
            <w:r w:rsidRPr="000B494E">
              <w:rPr>
                <w:rFonts w:cs="Calibri"/>
                <w:sz w:val="20"/>
                <w:szCs w:val="20"/>
                <w:lang w:val="ro-RO"/>
              </w:rPr>
              <w:t>8. 2 Seminar/laborator</w:t>
            </w:r>
          </w:p>
        </w:tc>
        <w:tc>
          <w:tcPr>
            <w:tcW w:w="2871" w:type="dxa"/>
            <w:shd w:val="clear" w:color="auto" w:fill="FFFFFF"/>
            <w:vAlign w:val="center"/>
          </w:tcPr>
          <w:p w:rsidR="004F2030" w:rsidRPr="000B494E" w:rsidRDefault="004F2030" w:rsidP="00617542">
            <w:pPr>
              <w:spacing w:after="0" w:line="240" w:lineRule="auto"/>
              <w:jc w:val="both"/>
              <w:rPr>
                <w:rFonts w:cs="Calibri"/>
                <w:sz w:val="20"/>
                <w:szCs w:val="20"/>
                <w:lang w:val="ro-RO"/>
              </w:rPr>
            </w:pPr>
            <w:r w:rsidRPr="000B494E">
              <w:rPr>
                <w:rFonts w:cs="Calibri"/>
                <w:sz w:val="20"/>
                <w:szCs w:val="20"/>
                <w:lang w:val="ro-RO"/>
              </w:rPr>
              <w:t>Metode de predare</w:t>
            </w:r>
          </w:p>
        </w:tc>
        <w:tc>
          <w:tcPr>
            <w:tcW w:w="1638" w:type="dxa"/>
            <w:shd w:val="clear" w:color="auto" w:fill="FFFFFF"/>
            <w:vAlign w:val="center"/>
          </w:tcPr>
          <w:p w:rsidR="004F2030" w:rsidRPr="000B494E" w:rsidRDefault="004F2030" w:rsidP="00617542">
            <w:pPr>
              <w:spacing w:after="0" w:line="240" w:lineRule="auto"/>
              <w:jc w:val="both"/>
              <w:rPr>
                <w:rFonts w:cs="Calibri"/>
                <w:sz w:val="20"/>
                <w:szCs w:val="20"/>
                <w:lang w:val="ro-RO"/>
              </w:rPr>
            </w:pPr>
            <w:r w:rsidRPr="000B494E">
              <w:rPr>
                <w:rFonts w:cs="Calibri"/>
                <w:sz w:val="20"/>
                <w:szCs w:val="20"/>
                <w:lang w:val="ro-RO"/>
              </w:rPr>
              <w:t>Observaţii</w:t>
            </w:r>
          </w:p>
        </w:tc>
      </w:tr>
      <w:tr w:rsidR="004F2030" w:rsidRPr="000B494E" w:rsidTr="00BA2F8E">
        <w:trPr>
          <w:trHeight w:val="70"/>
          <w:jc w:val="center"/>
        </w:trPr>
        <w:tc>
          <w:tcPr>
            <w:tcW w:w="5319" w:type="dxa"/>
            <w:shd w:val="clear" w:color="auto" w:fill="FFFFFF"/>
          </w:tcPr>
          <w:p w:rsidR="004F2030" w:rsidRPr="000B494E" w:rsidRDefault="00B01773" w:rsidP="00617542">
            <w:pPr>
              <w:spacing w:after="0" w:line="240" w:lineRule="auto"/>
              <w:ind w:left="360" w:hanging="360"/>
              <w:rPr>
                <w:rFonts w:cs="Calibri"/>
                <w:sz w:val="20"/>
                <w:szCs w:val="20"/>
                <w:lang w:val="ro-RO"/>
              </w:rPr>
            </w:pPr>
            <w:r>
              <w:rPr>
                <w:rFonts w:cs="Calibri"/>
                <w:sz w:val="20"/>
                <w:szCs w:val="20"/>
                <w:lang w:val="ro-RO"/>
              </w:rPr>
              <w:t>Nu este cazul</w:t>
            </w:r>
          </w:p>
        </w:tc>
        <w:tc>
          <w:tcPr>
            <w:tcW w:w="2871" w:type="dxa"/>
            <w:shd w:val="clear" w:color="auto" w:fill="FFFFFF"/>
          </w:tcPr>
          <w:p w:rsidR="004F2030" w:rsidRPr="000B494E" w:rsidRDefault="004F2030" w:rsidP="00617542">
            <w:pPr>
              <w:spacing w:after="0" w:line="240" w:lineRule="auto"/>
              <w:jc w:val="center"/>
              <w:rPr>
                <w:rFonts w:cs="Calibri"/>
                <w:sz w:val="20"/>
                <w:szCs w:val="20"/>
                <w:lang w:val="ro-RO"/>
              </w:rPr>
            </w:pPr>
          </w:p>
        </w:tc>
        <w:tc>
          <w:tcPr>
            <w:tcW w:w="1638" w:type="dxa"/>
            <w:shd w:val="clear" w:color="auto" w:fill="FFFFFF"/>
          </w:tcPr>
          <w:p w:rsidR="004F2030" w:rsidRPr="000B494E" w:rsidRDefault="004F2030" w:rsidP="00617542">
            <w:pPr>
              <w:spacing w:after="0" w:line="240" w:lineRule="auto"/>
              <w:rPr>
                <w:rFonts w:cs="Calibri"/>
                <w:sz w:val="20"/>
                <w:szCs w:val="20"/>
                <w:lang w:val="ro-RO"/>
              </w:rPr>
            </w:pPr>
          </w:p>
        </w:tc>
      </w:tr>
    </w:tbl>
    <w:p w:rsidR="004F2030" w:rsidRPr="000B494E" w:rsidRDefault="004F2030" w:rsidP="00617542">
      <w:pPr>
        <w:widowControl w:val="0"/>
        <w:autoSpaceDE w:val="0"/>
        <w:autoSpaceDN w:val="0"/>
        <w:adjustRightInd w:val="0"/>
        <w:spacing w:after="0" w:line="240" w:lineRule="auto"/>
        <w:rPr>
          <w:sz w:val="20"/>
          <w:szCs w:val="20"/>
          <w:lang w:val="ro-RO"/>
        </w:rPr>
      </w:pPr>
    </w:p>
    <w:tbl>
      <w:tblPr>
        <w:tblpPr w:leftFromText="180" w:rightFromText="180" w:vertAnchor="text" w:horzAnchor="margin" w:tblpXSpec="center"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28"/>
      </w:tblGrid>
      <w:tr w:rsidR="00D63626" w:rsidRPr="00C01EE4" w:rsidTr="00821576">
        <w:trPr>
          <w:trHeight w:val="169"/>
        </w:trPr>
        <w:tc>
          <w:tcPr>
            <w:tcW w:w="9828" w:type="dxa"/>
            <w:tcBorders>
              <w:top w:val="nil"/>
              <w:left w:val="nil"/>
              <w:right w:val="nil"/>
            </w:tcBorders>
          </w:tcPr>
          <w:p w:rsidR="00D63626" w:rsidRPr="000B494E" w:rsidRDefault="00D63626" w:rsidP="00617542">
            <w:pPr>
              <w:spacing w:after="0" w:line="240" w:lineRule="auto"/>
              <w:jc w:val="both"/>
              <w:rPr>
                <w:b/>
                <w:sz w:val="20"/>
                <w:szCs w:val="20"/>
                <w:lang w:val="ro-RO"/>
              </w:rPr>
            </w:pPr>
            <w:r w:rsidRPr="000B494E">
              <w:rPr>
                <w:b/>
                <w:sz w:val="20"/>
                <w:szCs w:val="20"/>
                <w:lang w:val="ro-RO"/>
              </w:rPr>
              <w:t>9. Coroborarea/validarea conţinuturilor disciplinei cu aşteptările reprezentanţilor comunităţii epistemice, asociaţiilor profesionale şi angajatori reprezentativi din domeniul aferent programului</w:t>
            </w:r>
          </w:p>
        </w:tc>
      </w:tr>
      <w:tr w:rsidR="00D63626" w:rsidRPr="00C01EE4" w:rsidTr="00821576">
        <w:trPr>
          <w:trHeight w:val="713"/>
        </w:trPr>
        <w:tc>
          <w:tcPr>
            <w:tcW w:w="9828" w:type="dxa"/>
          </w:tcPr>
          <w:p w:rsidR="00162F64" w:rsidRPr="000B494E" w:rsidRDefault="005B0CC9" w:rsidP="00617542">
            <w:pPr>
              <w:spacing w:after="0" w:line="240" w:lineRule="auto"/>
              <w:jc w:val="both"/>
              <w:rPr>
                <w:sz w:val="20"/>
                <w:szCs w:val="20"/>
                <w:lang w:val="ro-RO"/>
              </w:rPr>
            </w:pPr>
            <w:r>
              <w:rPr>
                <w:sz w:val="20"/>
                <w:szCs w:val="20"/>
                <w:lang w:val="ro-RO"/>
              </w:rPr>
              <w:t xml:space="preserve">Analiza etică a unei situații este o competență strict necesară </w:t>
            </w:r>
            <w:r w:rsidR="00221A31">
              <w:rPr>
                <w:sz w:val="20"/>
                <w:szCs w:val="20"/>
                <w:lang w:val="ro-RO"/>
              </w:rPr>
              <w:t>cercetătorilor</w:t>
            </w:r>
            <w:r w:rsidR="00162F64">
              <w:rPr>
                <w:sz w:val="20"/>
                <w:szCs w:val="20"/>
                <w:lang w:val="ro-RO"/>
              </w:rPr>
              <w:t>. Atât în mediul științific cât și în mediul politic și administrativ au fost intens problematizate, în ultimii ani, aspecte de etică și integritate științifică dar și aspecte ce țin de respectarea drepturilor omului, identificarea și prevenirea corupției precum și alte dimensiuni ce implică reflecția și analiza etică a u</w:t>
            </w:r>
            <w:r w:rsidR="00221A31">
              <w:rPr>
                <w:sz w:val="20"/>
                <w:szCs w:val="20"/>
                <w:lang w:val="ro-RO"/>
              </w:rPr>
              <w:t>nui proces de cercetare științifică</w:t>
            </w:r>
            <w:r w:rsidR="00162F64">
              <w:rPr>
                <w:sz w:val="20"/>
                <w:szCs w:val="20"/>
                <w:lang w:val="ro-RO"/>
              </w:rPr>
              <w:t>.</w:t>
            </w:r>
          </w:p>
        </w:tc>
      </w:tr>
    </w:tbl>
    <w:p w:rsidR="004F2030" w:rsidRPr="000B494E" w:rsidRDefault="004F2030" w:rsidP="00617542">
      <w:pPr>
        <w:widowControl w:val="0"/>
        <w:autoSpaceDE w:val="0"/>
        <w:autoSpaceDN w:val="0"/>
        <w:adjustRightInd w:val="0"/>
        <w:spacing w:after="0" w:line="240" w:lineRule="auto"/>
        <w:rPr>
          <w:sz w:val="20"/>
          <w:szCs w:val="20"/>
          <w:lang w:val="ro-RO"/>
        </w:rPr>
      </w:pPr>
    </w:p>
    <w:p w:rsidR="004F2030" w:rsidRPr="000B494E" w:rsidRDefault="004F2030" w:rsidP="00617542">
      <w:pPr>
        <w:widowControl w:val="0"/>
        <w:autoSpaceDE w:val="0"/>
        <w:autoSpaceDN w:val="0"/>
        <w:adjustRightInd w:val="0"/>
        <w:spacing w:after="0" w:line="240" w:lineRule="auto"/>
        <w:rPr>
          <w:sz w:val="20"/>
          <w:szCs w:val="20"/>
          <w:lang w:val="ro-RO"/>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700"/>
        <w:gridCol w:w="3600"/>
        <w:gridCol w:w="1440"/>
      </w:tblGrid>
      <w:tr w:rsidR="00D63626" w:rsidRPr="000B494E" w:rsidTr="00821576">
        <w:trPr>
          <w:trHeight w:val="232"/>
          <w:jc w:val="center"/>
        </w:trPr>
        <w:tc>
          <w:tcPr>
            <w:tcW w:w="9828" w:type="dxa"/>
            <w:gridSpan w:val="4"/>
            <w:tcBorders>
              <w:top w:val="nil"/>
              <w:left w:val="nil"/>
              <w:right w:val="nil"/>
            </w:tcBorders>
          </w:tcPr>
          <w:p w:rsidR="00D63626" w:rsidRPr="000B494E" w:rsidRDefault="00D63626" w:rsidP="00617542">
            <w:pPr>
              <w:spacing w:after="0" w:line="240" w:lineRule="auto"/>
              <w:rPr>
                <w:b/>
                <w:sz w:val="20"/>
                <w:szCs w:val="20"/>
                <w:lang w:val="ro-RO"/>
              </w:rPr>
            </w:pPr>
            <w:r w:rsidRPr="000B494E">
              <w:rPr>
                <w:b/>
                <w:sz w:val="20"/>
                <w:szCs w:val="20"/>
                <w:lang w:val="ro-RO"/>
              </w:rPr>
              <w:t>10. Evaluare</w:t>
            </w:r>
          </w:p>
        </w:tc>
      </w:tr>
      <w:tr w:rsidR="00D63626" w:rsidRPr="000B494E" w:rsidTr="00821576">
        <w:trPr>
          <w:trHeight w:val="190"/>
          <w:jc w:val="center"/>
        </w:trPr>
        <w:tc>
          <w:tcPr>
            <w:tcW w:w="2088" w:type="dxa"/>
            <w:vAlign w:val="center"/>
          </w:tcPr>
          <w:p w:rsidR="00D63626" w:rsidRPr="000B494E" w:rsidRDefault="00D63626" w:rsidP="00617542">
            <w:pPr>
              <w:spacing w:after="0" w:line="240" w:lineRule="auto"/>
              <w:rPr>
                <w:sz w:val="20"/>
                <w:szCs w:val="20"/>
                <w:lang w:val="ro-RO"/>
              </w:rPr>
            </w:pPr>
            <w:r w:rsidRPr="000B494E">
              <w:rPr>
                <w:sz w:val="20"/>
                <w:szCs w:val="20"/>
                <w:lang w:val="ro-RO"/>
              </w:rPr>
              <w:t>Tip activitate</w:t>
            </w:r>
          </w:p>
        </w:tc>
        <w:tc>
          <w:tcPr>
            <w:tcW w:w="2700" w:type="dxa"/>
            <w:shd w:val="clear" w:color="auto" w:fill="FFFFFF"/>
            <w:vAlign w:val="center"/>
          </w:tcPr>
          <w:p w:rsidR="00D63626" w:rsidRPr="000B494E" w:rsidRDefault="00D63626" w:rsidP="00617542">
            <w:pPr>
              <w:spacing w:after="0" w:line="240" w:lineRule="auto"/>
              <w:rPr>
                <w:sz w:val="20"/>
                <w:szCs w:val="20"/>
                <w:lang w:val="ro-RO"/>
              </w:rPr>
            </w:pPr>
            <w:r w:rsidRPr="000B494E">
              <w:rPr>
                <w:sz w:val="20"/>
                <w:szCs w:val="20"/>
                <w:lang w:val="ro-RO"/>
              </w:rPr>
              <w:t>10.1 Criterii de evaluare</w:t>
            </w:r>
          </w:p>
        </w:tc>
        <w:tc>
          <w:tcPr>
            <w:tcW w:w="3600" w:type="dxa"/>
            <w:vAlign w:val="center"/>
          </w:tcPr>
          <w:p w:rsidR="00D63626" w:rsidRPr="000B494E" w:rsidRDefault="00D63626" w:rsidP="00617542">
            <w:pPr>
              <w:spacing w:after="0" w:line="240" w:lineRule="auto"/>
              <w:rPr>
                <w:sz w:val="20"/>
                <w:szCs w:val="20"/>
                <w:lang w:val="ro-RO"/>
              </w:rPr>
            </w:pPr>
            <w:r w:rsidRPr="000B494E">
              <w:rPr>
                <w:sz w:val="20"/>
                <w:szCs w:val="20"/>
                <w:lang w:val="ro-RO"/>
              </w:rPr>
              <w:t>10.2 Metode de evaluare</w:t>
            </w:r>
          </w:p>
        </w:tc>
        <w:tc>
          <w:tcPr>
            <w:tcW w:w="1440" w:type="dxa"/>
            <w:vAlign w:val="center"/>
          </w:tcPr>
          <w:p w:rsidR="00D63626" w:rsidRPr="000B494E" w:rsidRDefault="00D63626" w:rsidP="00617542">
            <w:pPr>
              <w:spacing w:after="0" w:line="240" w:lineRule="auto"/>
              <w:rPr>
                <w:sz w:val="20"/>
                <w:szCs w:val="20"/>
                <w:lang w:val="ro-RO"/>
              </w:rPr>
            </w:pPr>
            <w:r w:rsidRPr="000B494E">
              <w:rPr>
                <w:sz w:val="20"/>
                <w:szCs w:val="20"/>
                <w:lang w:val="ro-RO"/>
              </w:rPr>
              <w:t>10.3 Pondere din nota finală</w:t>
            </w:r>
          </w:p>
        </w:tc>
      </w:tr>
      <w:tr w:rsidR="00D63626" w:rsidRPr="000B494E" w:rsidTr="00821576">
        <w:trPr>
          <w:trHeight w:val="455"/>
          <w:jc w:val="center"/>
        </w:trPr>
        <w:tc>
          <w:tcPr>
            <w:tcW w:w="2088" w:type="dxa"/>
            <w:vAlign w:val="center"/>
          </w:tcPr>
          <w:p w:rsidR="00D63626" w:rsidRPr="000B494E" w:rsidRDefault="00D63626" w:rsidP="00617542">
            <w:pPr>
              <w:spacing w:after="0" w:line="240" w:lineRule="auto"/>
              <w:rPr>
                <w:sz w:val="20"/>
                <w:szCs w:val="20"/>
                <w:lang w:val="ro-RO"/>
              </w:rPr>
            </w:pPr>
            <w:r w:rsidRPr="000B494E">
              <w:rPr>
                <w:sz w:val="20"/>
                <w:szCs w:val="20"/>
                <w:lang w:val="ro-RO"/>
              </w:rPr>
              <w:t>10.4 Curs</w:t>
            </w:r>
          </w:p>
        </w:tc>
        <w:tc>
          <w:tcPr>
            <w:tcW w:w="2700" w:type="dxa"/>
            <w:shd w:val="clear" w:color="auto" w:fill="FFFFFF"/>
          </w:tcPr>
          <w:p w:rsidR="00D63626" w:rsidRPr="000B494E" w:rsidRDefault="00F231A1" w:rsidP="00617542">
            <w:pPr>
              <w:spacing w:after="0" w:line="240" w:lineRule="auto"/>
              <w:jc w:val="both"/>
              <w:rPr>
                <w:b/>
                <w:sz w:val="20"/>
                <w:szCs w:val="20"/>
                <w:lang w:val="ro-RO"/>
              </w:rPr>
            </w:pPr>
            <w:r>
              <w:rPr>
                <w:b/>
                <w:sz w:val="20"/>
                <w:szCs w:val="20"/>
                <w:lang w:val="ro-RO"/>
              </w:rPr>
              <w:t>Participarea activă</w:t>
            </w:r>
          </w:p>
        </w:tc>
        <w:tc>
          <w:tcPr>
            <w:tcW w:w="3600" w:type="dxa"/>
          </w:tcPr>
          <w:p w:rsidR="00D63626" w:rsidRPr="000B494E" w:rsidRDefault="00F231A1" w:rsidP="00617542">
            <w:pPr>
              <w:spacing w:after="0" w:line="240" w:lineRule="auto"/>
              <w:ind w:left="-2"/>
              <w:jc w:val="both"/>
              <w:rPr>
                <w:sz w:val="20"/>
                <w:szCs w:val="20"/>
                <w:lang w:val="ro-RO"/>
              </w:rPr>
            </w:pPr>
            <w:r>
              <w:rPr>
                <w:sz w:val="20"/>
                <w:szCs w:val="20"/>
                <w:lang w:val="ro-RO"/>
              </w:rPr>
              <w:t>Măsurarea prezenței active (listă de prezență)</w:t>
            </w:r>
          </w:p>
        </w:tc>
        <w:tc>
          <w:tcPr>
            <w:tcW w:w="1440" w:type="dxa"/>
          </w:tcPr>
          <w:p w:rsidR="00D63626" w:rsidRPr="005D7BF7" w:rsidRDefault="00F231A1" w:rsidP="00617542">
            <w:pPr>
              <w:spacing w:after="0" w:line="240" w:lineRule="auto"/>
              <w:rPr>
                <w:b/>
                <w:sz w:val="20"/>
                <w:szCs w:val="20"/>
                <w:lang w:val="ro-RO"/>
              </w:rPr>
            </w:pPr>
            <w:r w:rsidRPr="005D7BF7">
              <w:rPr>
                <w:b/>
                <w:sz w:val="20"/>
                <w:szCs w:val="20"/>
                <w:lang w:val="ro-RO"/>
              </w:rPr>
              <w:t>30%</w:t>
            </w:r>
          </w:p>
        </w:tc>
      </w:tr>
      <w:tr w:rsidR="00DD40F5" w:rsidRPr="000B494E" w:rsidTr="00821576">
        <w:trPr>
          <w:trHeight w:val="455"/>
          <w:jc w:val="center"/>
        </w:trPr>
        <w:tc>
          <w:tcPr>
            <w:tcW w:w="2088" w:type="dxa"/>
            <w:vAlign w:val="center"/>
          </w:tcPr>
          <w:p w:rsidR="00DD40F5" w:rsidRPr="000B494E" w:rsidRDefault="00DD40F5" w:rsidP="00DD40F5">
            <w:pPr>
              <w:spacing w:after="0" w:line="240" w:lineRule="auto"/>
              <w:rPr>
                <w:sz w:val="20"/>
                <w:szCs w:val="20"/>
                <w:lang w:val="ro-RO"/>
              </w:rPr>
            </w:pPr>
          </w:p>
        </w:tc>
        <w:tc>
          <w:tcPr>
            <w:tcW w:w="2700" w:type="dxa"/>
            <w:shd w:val="clear" w:color="auto" w:fill="FFFFFF"/>
          </w:tcPr>
          <w:p w:rsidR="00DD40F5" w:rsidRPr="000B494E" w:rsidRDefault="00F231A1" w:rsidP="00DD40F5">
            <w:pPr>
              <w:spacing w:after="0" w:line="240" w:lineRule="auto"/>
              <w:jc w:val="both"/>
              <w:rPr>
                <w:b/>
                <w:sz w:val="20"/>
                <w:szCs w:val="20"/>
                <w:lang w:val="ro-RO"/>
              </w:rPr>
            </w:pPr>
            <w:r>
              <w:rPr>
                <w:b/>
                <w:sz w:val="20"/>
                <w:szCs w:val="20"/>
                <w:lang w:val="ro-RO"/>
              </w:rPr>
              <w:t>Competența de analiză etică a unei situații</w:t>
            </w:r>
          </w:p>
        </w:tc>
        <w:tc>
          <w:tcPr>
            <w:tcW w:w="3600" w:type="dxa"/>
          </w:tcPr>
          <w:p w:rsidR="00DD40F5" w:rsidRDefault="00F231A1" w:rsidP="00DD40F5">
            <w:pPr>
              <w:spacing w:after="0" w:line="240" w:lineRule="auto"/>
              <w:ind w:left="-2"/>
              <w:jc w:val="both"/>
              <w:rPr>
                <w:sz w:val="20"/>
                <w:szCs w:val="20"/>
                <w:lang w:val="ro-RO"/>
              </w:rPr>
            </w:pPr>
            <w:r>
              <w:rPr>
                <w:sz w:val="20"/>
                <w:szCs w:val="20"/>
                <w:lang w:val="ro-RO"/>
              </w:rPr>
              <w:t>Elaborarea și p</w:t>
            </w:r>
            <w:r w:rsidR="00DD40F5">
              <w:rPr>
                <w:sz w:val="20"/>
                <w:szCs w:val="20"/>
                <w:lang w:val="ro-RO"/>
              </w:rPr>
              <w:t>rezentarea proiectului final</w:t>
            </w:r>
          </w:p>
        </w:tc>
        <w:tc>
          <w:tcPr>
            <w:tcW w:w="1440" w:type="dxa"/>
          </w:tcPr>
          <w:p w:rsidR="00DD40F5" w:rsidRPr="005D7BF7" w:rsidRDefault="00DD40F5" w:rsidP="00DD40F5">
            <w:pPr>
              <w:spacing w:after="0" w:line="240" w:lineRule="auto"/>
              <w:rPr>
                <w:b/>
                <w:sz w:val="20"/>
                <w:szCs w:val="20"/>
                <w:lang w:val="ro-RO"/>
              </w:rPr>
            </w:pPr>
            <w:r w:rsidRPr="005D7BF7">
              <w:rPr>
                <w:b/>
                <w:sz w:val="20"/>
                <w:szCs w:val="20"/>
                <w:lang w:val="ro-RO"/>
              </w:rPr>
              <w:t>70%</w:t>
            </w:r>
          </w:p>
        </w:tc>
      </w:tr>
      <w:tr w:rsidR="00DD40F5" w:rsidRPr="000B494E" w:rsidTr="00821576">
        <w:trPr>
          <w:trHeight w:val="548"/>
          <w:jc w:val="center"/>
        </w:trPr>
        <w:tc>
          <w:tcPr>
            <w:tcW w:w="2088" w:type="dxa"/>
            <w:vAlign w:val="center"/>
          </w:tcPr>
          <w:p w:rsidR="00DD40F5" w:rsidRPr="000B494E" w:rsidRDefault="00DD40F5" w:rsidP="00DD40F5">
            <w:pPr>
              <w:spacing w:after="0" w:line="240" w:lineRule="auto"/>
              <w:rPr>
                <w:sz w:val="20"/>
                <w:szCs w:val="20"/>
                <w:lang w:val="ro-RO"/>
              </w:rPr>
            </w:pPr>
            <w:r w:rsidRPr="000B494E">
              <w:rPr>
                <w:sz w:val="20"/>
                <w:szCs w:val="20"/>
                <w:lang w:val="ro-RO"/>
              </w:rPr>
              <w:t>10.5 Seminar/laborator</w:t>
            </w:r>
          </w:p>
        </w:tc>
        <w:tc>
          <w:tcPr>
            <w:tcW w:w="2700" w:type="dxa"/>
            <w:shd w:val="clear" w:color="auto" w:fill="FFFFFF"/>
          </w:tcPr>
          <w:p w:rsidR="00DD40F5" w:rsidRPr="000B494E" w:rsidRDefault="00221A31" w:rsidP="00DD40F5">
            <w:pPr>
              <w:spacing w:after="0" w:line="240" w:lineRule="auto"/>
              <w:rPr>
                <w:sz w:val="20"/>
                <w:szCs w:val="20"/>
                <w:lang w:val="ro-RO"/>
              </w:rPr>
            </w:pPr>
            <w:r>
              <w:rPr>
                <w:sz w:val="20"/>
                <w:szCs w:val="20"/>
                <w:lang w:val="ro-RO"/>
              </w:rPr>
              <w:t>-</w:t>
            </w:r>
          </w:p>
        </w:tc>
        <w:tc>
          <w:tcPr>
            <w:tcW w:w="3600" w:type="dxa"/>
          </w:tcPr>
          <w:p w:rsidR="00DD40F5" w:rsidRPr="000B494E" w:rsidRDefault="00221A31" w:rsidP="00DD40F5">
            <w:pPr>
              <w:spacing w:after="0" w:line="240" w:lineRule="auto"/>
              <w:ind w:left="-2"/>
              <w:rPr>
                <w:sz w:val="20"/>
                <w:szCs w:val="20"/>
                <w:lang w:val="ro-RO"/>
              </w:rPr>
            </w:pPr>
            <w:r>
              <w:rPr>
                <w:sz w:val="20"/>
                <w:szCs w:val="20"/>
                <w:lang w:val="ro-RO"/>
              </w:rPr>
              <w:t>-</w:t>
            </w:r>
          </w:p>
        </w:tc>
        <w:tc>
          <w:tcPr>
            <w:tcW w:w="1440" w:type="dxa"/>
          </w:tcPr>
          <w:p w:rsidR="00DD40F5" w:rsidRPr="000B494E" w:rsidRDefault="00DD40F5" w:rsidP="00DD40F5">
            <w:pPr>
              <w:spacing w:after="0" w:line="240" w:lineRule="auto"/>
              <w:rPr>
                <w:sz w:val="20"/>
                <w:szCs w:val="20"/>
                <w:lang w:val="ro-RO"/>
              </w:rPr>
            </w:pPr>
          </w:p>
        </w:tc>
      </w:tr>
      <w:tr w:rsidR="00DD40F5" w:rsidRPr="000B494E" w:rsidTr="00821576">
        <w:trPr>
          <w:trHeight w:val="170"/>
          <w:jc w:val="center"/>
        </w:trPr>
        <w:tc>
          <w:tcPr>
            <w:tcW w:w="9828" w:type="dxa"/>
            <w:gridSpan w:val="4"/>
          </w:tcPr>
          <w:p w:rsidR="00DD40F5" w:rsidRPr="000B494E" w:rsidRDefault="00DD40F5" w:rsidP="00DD40F5">
            <w:pPr>
              <w:spacing w:after="0" w:line="240" w:lineRule="auto"/>
              <w:rPr>
                <w:sz w:val="20"/>
                <w:szCs w:val="20"/>
                <w:lang w:val="ro-RO"/>
              </w:rPr>
            </w:pPr>
            <w:r w:rsidRPr="000B494E">
              <w:rPr>
                <w:sz w:val="20"/>
                <w:szCs w:val="20"/>
                <w:lang w:val="ro-RO"/>
              </w:rPr>
              <w:t>10.6 Standard minim de performanţă</w:t>
            </w:r>
          </w:p>
        </w:tc>
      </w:tr>
      <w:tr w:rsidR="00DD40F5" w:rsidRPr="00C01EE4" w:rsidTr="00821576">
        <w:trPr>
          <w:trHeight w:val="471"/>
          <w:jc w:val="center"/>
        </w:trPr>
        <w:tc>
          <w:tcPr>
            <w:tcW w:w="9828" w:type="dxa"/>
            <w:gridSpan w:val="4"/>
          </w:tcPr>
          <w:p w:rsidR="00DD40F5" w:rsidRPr="000B494E" w:rsidRDefault="00361B3C" w:rsidP="00DD40F5">
            <w:pPr>
              <w:numPr>
                <w:ilvl w:val="0"/>
                <w:numId w:val="10"/>
              </w:numPr>
              <w:spacing w:after="0" w:line="240" w:lineRule="auto"/>
              <w:rPr>
                <w:sz w:val="20"/>
                <w:szCs w:val="20"/>
                <w:lang w:val="ro-RO"/>
              </w:rPr>
            </w:pPr>
            <w:r>
              <w:rPr>
                <w:sz w:val="20"/>
                <w:szCs w:val="20"/>
                <w:lang w:val="ro-RO"/>
              </w:rPr>
              <w:t xml:space="preserve">Realizarea unei </w:t>
            </w:r>
            <w:r w:rsidR="008013DB">
              <w:rPr>
                <w:sz w:val="20"/>
                <w:szCs w:val="20"/>
                <w:lang w:val="ro-RO"/>
              </w:rPr>
              <w:t>lucrări de examen</w:t>
            </w:r>
            <w:r>
              <w:rPr>
                <w:sz w:val="20"/>
                <w:szCs w:val="20"/>
                <w:lang w:val="ro-RO"/>
              </w:rPr>
              <w:t xml:space="preserve"> de demonstrează însușirea conceptelor de bază discutate la curs, a abilităților de problematizare etică și a unei atitudini de</w:t>
            </w:r>
            <w:r w:rsidR="00EA29B1">
              <w:rPr>
                <w:sz w:val="20"/>
                <w:szCs w:val="20"/>
                <w:lang w:val="ro-RO"/>
              </w:rPr>
              <w:t xml:space="preserve"> interes față de problematizarea etică.</w:t>
            </w:r>
          </w:p>
        </w:tc>
      </w:tr>
    </w:tbl>
    <w:p w:rsidR="00E77EF5" w:rsidRPr="000B494E" w:rsidRDefault="00E77EF5" w:rsidP="00617542">
      <w:pPr>
        <w:widowControl w:val="0"/>
        <w:autoSpaceDE w:val="0"/>
        <w:autoSpaceDN w:val="0"/>
        <w:adjustRightInd w:val="0"/>
        <w:spacing w:after="0" w:line="240" w:lineRule="auto"/>
        <w:rPr>
          <w:sz w:val="20"/>
          <w:szCs w:val="20"/>
          <w:lang w:val="ro-RO"/>
        </w:rPr>
      </w:pPr>
    </w:p>
    <w:p w:rsidR="004F2030" w:rsidRPr="000B494E" w:rsidRDefault="00D63626" w:rsidP="00617542">
      <w:pPr>
        <w:widowControl w:val="0"/>
        <w:autoSpaceDE w:val="0"/>
        <w:autoSpaceDN w:val="0"/>
        <w:adjustRightInd w:val="0"/>
        <w:spacing w:after="0" w:line="240" w:lineRule="auto"/>
        <w:rPr>
          <w:sz w:val="20"/>
          <w:szCs w:val="20"/>
          <w:lang w:val="ro-RO"/>
        </w:rPr>
      </w:pPr>
      <w:r w:rsidRPr="000B494E">
        <w:rPr>
          <w:sz w:val="20"/>
          <w:szCs w:val="20"/>
          <w:lang w:val="ro-RO"/>
        </w:rPr>
        <w:t>Data complet</w:t>
      </w:r>
      <w:r w:rsidR="005D7BF7">
        <w:rPr>
          <w:sz w:val="20"/>
          <w:szCs w:val="20"/>
          <w:lang w:val="ro-RO"/>
        </w:rPr>
        <w:t>ă</w:t>
      </w:r>
      <w:r w:rsidRPr="000B494E">
        <w:rPr>
          <w:sz w:val="20"/>
          <w:szCs w:val="20"/>
          <w:lang w:val="ro-RO"/>
        </w:rPr>
        <w:t>rii</w:t>
      </w:r>
      <w:r w:rsidRPr="000B494E">
        <w:rPr>
          <w:sz w:val="20"/>
          <w:szCs w:val="20"/>
          <w:lang w:val="ro-RO"/>
        </w:rPr>
        <w:tab/>
      </w:r>
      <w:r w:rsidRPr="000B494E">
        <w:rPr>
          <w:sz w:val="20"/>
          <w:szCs w:val="20"/>
          <w:lang w:val="ro-RO"/>
        </w:rPr>
        <w:tab/>
      </w:r>
      <w:r w:rsidRPr="000B494E">
        <w:rPr>
          <w:sz w:val="20"/>
          <w:szCs w:val="20"/>
          <w:lang w:val="ro-RO"/>
        </w:rPr>
        <w:tab/>
        <w:t>Semn</w:t>
      </w:r>
      <w:r w:rsidR="005D7BF7">
        <w:rPr>
          <w:sz w:val="20"/>
          <w:szCs w:val="20"/>
          <w:lang w:val="ro-RO"/>
        </w:rPr>
        <w:t>ă</w:t>
      </w:r>
      <w:r w:rsidRPr="000B494E">
        <w:rPr>
          <w:sz w:val="20"/>
          <w:szCs w:val="20"/>
          <w:lang w:val="ro-RO"/>
        </w:rPr>
        <w:t>tura titular curs</w:t>
      </w:r>
      <w:r w:rsidRPr="000B494E">
        <w:rPr>
          <w:sz w:val="20"/>
          <w:szCs w:val="20"/>
          <w:lang w:val="ro-RO"/>
        </w:rPr>
        <w:tab/>
      </w:r>
      <w:r w:rsidRPr="000B494E">
        <w:rPr>
          <w:sz w:val="20"/>
          <w:szCs w:val="20"/>
          <w:lang w:val="ro-RO"/>
        </w:rPr>
        <w:tab/>
        <w:t>Semn</w:t>
      </w:r>
      <w:r w:rsidR="005D7BF7">
        <w:rPr>
          <w:sz w:val="20"/>
          <w:szCs w:val="20"/>
          <w:lang w:val="ro-RO"/>
        </w:rPr>
        <w:t>ă</w:t>
      </w:r>
      <w:r w:rsidRPr="000B494E">
        <w:rPr>
          <w:sz w:val="20"/>
          <w:szCs w:val="20"/>
          <w:lang w:val="ro-RO"/>
        </w:rPr>
        <w:t>tura titularului de seminar</w:t>
      </w:r>
    </w:p>
    <w:p w:rsidR="00E14EB6" w:rsidRPr="000B494E" w:rsidRDefault="00113B1E" w:rsidP="00617542">
      <w:pPr>
        <w:widowControl w:val="0"/>
        <w:autoSpaceDE w:val="0"/>
        <w:autoSpaceDN w:val="0"/>
        <w:adjustRightInd w:val="0"/>
        <w:spacing w:after="0" w:line="240" w:lineRule="auto"/>
        <w:rPr>
          <w:sz w:val="20"/>
          <w:szCs w:val="20"/>
          <w:lang w:val="ro-RO"/>
        </w:rPr>
      </w:pPr>
      <w:r w:rsidRPr="000B494E">
        <w:rPr>
          <w:sz w:val="20"/>
          <w:szCs w:val="20"/>
          <w:lang w:val="ro-RO"/>
        </w:rPr>
        <w:t>01.10.201</w:t>
      </w:r>
      <w:r w:rsidR="00B01773">
        <w:rPr>
          <w:sz w:val="20"/>
          <w:szCs w:val="20"/>
          <w:lang w:val="ro-RO"/>
        </w:rPr>
        <w:t>8</w:t>
      </w:r>
    </w:p>
    <w:p w:rsidR="00542E8B" w:rsidRPr="000B494E" w:rsidRDefault="00D86297" w:rsidP="00617542">
      <w:pPr>
        <w:widowControl w:val="0"/>
        <w:autoSpaceDE w:val="0"/>
        <w:autoSpaceDN w:val="0"/>
        <w:adjustRightInd w:val="0"/>
        <w:spacing w:after="0" w:line="240" w:lineRule="auto"/>
        <w:rPr>
          <w:sz w:val="20"/>
          <w:szCs w:val="20"/>
          <w:lang w:val="ro-RO"/>
        </w:rPr>
      </w:pPr>
      <w:r>
        <w:rPr>
          <w:noProof/>
          <w:sz w:val="20"/>
          <w:szCs w:val="20"/>
        </w:rPr>
        <w:pict>
          <v:rect id="Rectangle 164" o:spid="_x0000_s1084" style="position:absolute;margin-left:240.95pt;margin-top:-396.3pt;width:1.05pt;height:1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8BngAIAAPsEAAAOAAAAZHJzL2Uyb0RvYy54bWysVNuO0zAQfUfiHyy/d3PZ9JJo09VuSxHS&#10;AisWPsC1ncbCsY3tNl0Q/87YaUsLPCBEH1xPZjw+Z+aMb273nUQ7bp3QqsbZVYoRV1QzoTY1/vRx&#10;NZph5DxRjEiteI2fucO385cvbnpT8Vy3WjJuESRRrupNjVvvTZUkjra8I+5KG67A2WjbEQ+m3STM&#10;kh6ydzLJ03SS9NoyYzXlzsHX5eDE85i/aTj175vGcY9kjQGbj6uN6zqsyfyGVBtLTCvoAQb5BxQd&#10;EQouPaVaEk/Q1orfUnWCWu1046+o7hLdNILyyAHYZOkvbJ5aYnjkAsVx5lQm9//S0ne7R4sEq/E0&#10;x0iRDnr0AapG1EZylE2KUKHeuAoCn8yjDRydedD0s0NKL1qI43fW6r7lhAGuLMQnFweC4eAoWvdv&#10;NYP8ZOt1LNa+sV1ICGVA+9iT51NP+N4jCh+z6+vrMUYUPFk+TWPHElIdjxrr/GuuOxQ2NbYAPaYm&#10;uwfnAxRSHUMidC0FWwkpo2E364W0aEdAHMtimS5mET0wPA+TKgQrHY4NGYcvgBDuCL6ANTb7W5nl&#10;RXqfl6PVZDYdFatiPCqn6WyUZuV9OUmLsliuvgeAWVG1gjGuHoTiR+Flxd819jACg2Si9FBf43Kc&#10;jyP3C/TunGQaf38i2QkPcyhFV+PZKYhUoauvFAPapPJEyGGfXMKPVYYaHP9jVaIGQtsH+aw1ewYJ&#10;WA1NgjmEFwM2rbZfMeph+mrsvmyJ5RjJNwpkVGZFEcY1GsV4moNhzz3rcw9RFFLV2GM0bBd+GPGt&#10;sWLTwk1ZLIzSdyC9RkRhBFkOqA6ChQmLDA6vQRjhcztG/Xyz5j8AAAD//wMAUEsDBBQABgAIAAAA&#10;IQDcISL+4QAAAA0BAAAPAAAAZHJzL2Rvd25yZXYueG1sTI/BToNAEIbvJr7DZky8mHYpIRSQpVGS&#10;XqtWjfE2ZUcgsruE3bb49o5e9DgzX/75/nIzm0GcaPK9swpWywgE2cbp3rYKXp63iwyED2g1Ds6S&#10;gi/ysKkuL0ostDvbJzrtQys4xPoCFXQhjIWUvunIoF+6kSzfPtxkMPA4tVJPeOZwM8g4ilJpsLf8&#10;ocOR6o6az/3RKIgf3+v73XaMd/Xrm+5kLvFm/aDU9dV8dwsi0Bz+YPjRZ3Wo2OngjlZ7MShIslXO&#10;qILFOo9TEIwkWcL1Dr+rKAVZlfJ/i+obAAD//wMAUEsBAi0AFAAGAAgAAAAhALaDOJL+AAAA4QEA&#10;ABMAAAAAAAAAAAAAAAAAAAAAAFtDb250ZW50X1R5cGVzXS54bWxQSwECLQAUAAYACAAAACEAOP0h&#10;/9YAAACUAQAACwAAAAAAAAAAAAAAAAAvAQAAX3JlbHMvLnJlbHNQSwECLQAUAAYACAAAACEAuwfA&#10;Z4ACAAD7BAAADgAAAAAAAAAAAAAAAAAuAgAAZHJzL2Uyb0RvYy54bWxQSwECLQAUAAYACAAAACEA&#10;3CEi/uEAAAANAQAADwAAAAAAAAAAAAAAAADaBAAAZHJzL2Rvd25yZXYueG1sUEsFBgAAAAAEAAQA&#10;8wAAAOgFAAAAAA==&#10;" o:allowincell="f" fillcolor="#d4d0c8" stroked="f"/>
        </w:pict>
      </w:r>
      <w:r>
        <w:rPr>
          <w:noProof/>
          <w:sz w:val="20"/>
          <w:szCs w:val="20"/>
        </w:rPr>
        <w:pict>
          <v:rect id="Rectangle 165" o:spid="_x0000_s1083" style="position:absolute;margin-left:361.95pt;margin-top:-396.3pt;width:1pt;height:1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7+egIAAPs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lW41mG&#10;kSId9OgDVI2oneQom05ChXrjKgh8NA825OjMRtPPDim9bCGO31mr+5YTBryyEJ88OxAMB0fRtn+r&#10;GeCTvdexWMfGdgEQyoCOsSdPl57wo0cUPmb5LIXGUfAM24BPqvNRY51/zXWHwqbGFqhHaHLYOD+E&#10;nkMidS0FWwspo2F326W06EBAHKtilS7nkT1keB0mVQhWOhwbEIcvwBDuCL7ANTb7W5nlRXqfl6P1&#10;dD4bFetiMipn6XyUZuV9OU2LslitvweCWVG1gjGuNkLxs/Cy4u8aexqBQTJReqivcTnJJzH3Z+zd&#10;dZJp/P0pyU54mEMpuhrPL0GkCl19pRikTSpPhBz2yXP6sSFQg/N/rErUQGj7IJ+tZk8gAauhSdBO&#10;eDFg02r7FaMepq/G7sueWI6RfKNARmVWFGFco1FMZjkY9tqzvfYQRQGqxh6jYbv0w4jvjRW7Fm7K&#10;YmGUvgPpNSIKI8hyYHUSLExYzOD0GoQRvrZj1M83a/EDAAD//wMAUEsDBBQABgAIAAAAIQD55DjF&#10;4AAAAA0BAAAPAAAAZHJzL2Rvd25yZXYueG1sTI/BTsMwDIbvSLxDZCQuaEsJoqWl6QSVdh0wQIib&#10;15i2onGqJtvK2xO4wNG/P/3+XK5mO4gDTb53rOFymYAgbpzpudXw8rxe3IDwAdng4Jg0fJGHVXV6&#10;UmJh3JGf6LANrYgl7AvU0IUwFlL6piOLfulG4rj7cJPFEMeplWbCYyy3g1RJkkqLPccLHY5Ud9R8&#10;bvdWg3p8r+8361Ft6tc308lc4kX2oPX52Xx3CyLQHP5g+NGP6lBFp53bs/Fi0JCpqzyiGhZZrlIQ&#10;EcnUdYx2v1GSgqxK+f+L6hsAAP//AwBQSwECLQAUAAYACAAAACEAtoM4kv4AAADhAQAAEwAAAAAA&#10;AAAAAAAAAAAAAAAAW0NvbnRlbnRfVHlwZXNdLnhtbFBLAQItABQABgAIAAAAIQA4/SH/1gAAAJQB&#10;AAALAAAAAAAAAAAAAAAAAC8BAABfcmVscy8ucmVsc1BLAQItABQABgAIAAAAIQAyjm7+egIAAPsE&#10;AAAOAAAAAAAAAAAAAAAAAC4CAABkcnMvZTJvRG9jLnhtbFBLAQItABQABgAIAAAAIQD55DjF4AAA&#10;AA0BAAAPAAAAAAAAAAAAAAAAANQEAABkcnMvZG93bnJldi54bWxQSwUGAAAAAAQABADzAAAA4QUA&#10;AAAA&#10;" o:allowincell="f" fillcolor="#d4d0c8" stroked="f"/>
        </w:pict>
      </w:r>
      <w:r>
        <w:rPr>
          <w:noProof/>
          <w:sz w:val="20"/>
          <w:szCs w:val="20"/>
        </w:rPr>
        <w:pict>
          <v:rect id="Rectangle 166" o:spid="_x0000_s1082" style="position:absolute;margin-left:482.95pt;margin-top:-396.3pt;width:1pt;height:1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egIAAPs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lW4xmU&#10;R5EOevQBqkbUTnKUTaehQr1xFQQ+mgcbcnRmo+lnh5RethDH76zVfcsJA15ZiE+eHQiGg6No27/V&#10;DPDJ3utYrGNjuwAIZUDH2JOnS0/40SMKH7N8lgIzCp5hG/BJdT5qrPOvue5Q2NTYAvUITQ4b54fQ&#10;c0ikrqVgayFlNOxuu5QWHQiIY1Ws0uU8socMr8OkCsFKh2MD4vAFGMIdwRe4xmZ/K7O8SO/zcrSe&#10;zmejYl1MRuUsnY/SrLwvp2lRFqv190AwK6pWMMbVRih+Fl5W/F1jTyMwSCZKD/U1Lif5JOb+jL27&#10;TjKNvz8l2QkPcyhFV+P5JYhUoauvFIO0SeWJkMM+eU4/NgRqcP6PVYkaCG0f5LPV7AkkYDU0CdoJ&#10;LwZsWm2/YtTD9NXYfdkTyzGSbxTIqMyKIoxrNIrJLAfDXnu21x6iKEDV2GM0bJd+GPG9sWLXwk1Z&#10;LIzSdyC9RkRhBFkOrE6ChQmLGZxegzDC13aM+vlmLX4AAAD//wMAUEsDBBQABgAIAAAAIQBdgQ/y&#10;4AAAAA0BAAAPAAAAZHJzL2Rvd25yZXYueG1sTI/BTsMwDIbvSLxDZCQuaEupREpK0wkq7TrYACFu&#10;XmOaiiapmmwrb0/gAkf//vT7c7Wa7cCONIXeOwXXywwYudbr3nUKXp7Xi1tgIaLTOHhHCr4owKo+&#10;P6uw1P7ktnTcxY6lEhdKVGBiHEvOQ2vIYlj6kVzaffjJYkzj1HE94SmV24HnWSa4xd6lCwZHagy1&#10;n7uDVZA/vTcPm/WYb5rXN2245HhVPCp1eTHf3wGLNMc/GH70kzrUyWnvD04HNiiQ4kYmVMGikLkA&#10;lhApihTtf6NMAK8r/v+L+hsAAP//AwBQSwECLQAUAAYACAAAACEAtoM4kv4AAADhAQAAEwAAAAAA&#10;AAAAAAAAAAAAAAAAW0NvbnRlbnRfVHlwZXNdLnhtbFBLAQItABQABgAIAAAAIQA4/SH/1gAAAJQB&#10;AAALAAAAAAAAAAAAAAAAAC8BAABfcmVscy8ucmVsc1BLAQItABQABgAIAAAAIQCdna/+egIAAPsE&#10;AAAOAAAAAAAAAAAAAAAAAC4CAABkcnMvZTJvRG9jLnhtbFBLAQItABQABgAIAAAAIQBdgQ/y4AAA&#10;AA0BAAAPAAAAAAAAAAAAAAAAANQEAABkcnMvZG93bnJldi54bWxQSwUGAAAAAAQABADzAAAA4QUA&#10;AAAA&#10;" o:allowincell="f" fillcolor="#d4d0c8" stroked="f"/>
        </w:pict>
      </w:r>
      <w:r>
        <w:rPr>
          <w:noProof/>
          <w:sz w:val="20"/>
          <w:szCs w:val="20"/>
        </w:rPr>
        <w:pict>
          <v:rect id="Rectangle 167" o:spid="_x0000_s1081" style="position:absolute;margin-left:240.95pt;margin-top:-252.55pt;width:1.05pt;height:1.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xtfAIAAPsEAAAOAAAAZHJzL2Uyb0RvYy54bWysVNuO0zAQfUfiHyy/t0m66SXRpqvdliKk&#10;BVYsfIBrO42FYxvbbVoQ/87YaUsLPCBEH1xPZnx8ZuaMb+/2rUQ7bp3QqsLZMMWIK6qZUJsKf/q4&#10;Gswwcp4oRqRWvMIH7vDd/OWL286UfKQbLRm3CECUKztT4cZ7UyaJow1viRtqwxU4a21b4sG0m4RZ&#10;0gF6K5NRmk6STltmrKbcOfi67J14HvHrmlP/vq4d90hWGLj5uNq4rsOazG9JubHENIIeaZB/YNES&#10;oeDSM9SSeIK2VvwG1QpqtdO1H1LdJrquBeUxB8gmS3/J5rkhhsdcoDjOnMvk/h8sfbd7skiwCk8K&#10;jBRpoUcfoGpEbSRH2WQaKtQZV0Lgs3myIUdnHjX97JDSiwbi+L21ums4YcArC/HJ1YFgODiK1t1b&#10;zQCfbL2OxdrXtg2AUAa0jz05nHvC9x5R+Jjd3NyMMaLg6bcBn5Sno8Y6/5rrFoVNhS1Qj9Bk9+h8&#10;H3oKidS1FGwlpIyG3awX0qIdAXEs82W6mEX2kOFlmFQhWOlwrEfsvwBDuCP4AtfY7G9FNsrTh1Ex&#10;WE1m00G+yseDYprOBmlWPBSTNC/y5ep7IJjlZSMY4+pRKH4SXpb/XWOPI9BLJkoPdRUuxqNxzP2K&#10;vbtMMo2/PyXZCg9zKEVb4dk5iJShq68Ug7RJ6YmQ/T65ph8bAjU4/ceqRA2EtvfyWWt2AAlYDU2C&#10;OYQXAzaNtl8x6mD6Kuy+bInlGMk3CmRUZHkexjUa+Xg6AsNeetaXHqIoQFXYY9RvF74f8a2xYtPA&#10;TVksjNL3IL1aRGEEWfasjoKFCYsZHF+DMMKXdoz6+WbNfwAAAP//AwBQSwMEFAAGAAgAAAAhAOTZ&#10;0KLiAAAADQEAAA8AAABkcnMvZG93bnJldi54bWxMj8FOwzAMhu9IvENkJC5oS1o66ErTCSrtusEA&#10;IW5eE5qKJqmabCtvj+ECR9uffn9/uZpsz456DJ13EpK5AKZd41XnWgkvz+tZDixEdAp777SELx1g&#10;VZ2flVgof3JP+riLLaMQFwqUYGIcCs5DY7TFMPeDdnT78KPFSOPYcjXiicJtz1MhbrjFztEHg4Ou&#10;jW4+dwcrIX18rx826yHd1K9vyvAlx6vbrZSXF9P9HbCop/gHw48+qUNFTnt/cCqwXkKWJ0tCJcwW&#10;YpEAIyTLM6q3/11dC+BVyf+3qL4BAAD//wMAUEsBAi0AFAAGAAgAAAAhALaDOJL+AAAA4QEAABMA&#10;AAAAAAAAAAAAAAAAAAAAAFtDb250ZW50X1R5cGVzXS54bWxQSwECLQAUAAYACAAAACEAOP0h/9YA&#10;AACUAQAACwAAAAAAAAAAAAAAAAAvAQAAX3JlbHMvLnJlbHNQSwECLQAUAAYACAAAACEAhs18bXwC&#10;AAD7BAAADgAAAAAAAAAAAAAAAAAuAgAAZHJzL2Uyb0RvYy54bWxQSwECLQAUAAYACAAAACEA5NnQ&#10;ouIAAAANAQAADwAAAAAAAAAAAAAAAADWBAAAZHJzL2Rvd25yZXYueG1sUEsFBgAAAAAEAAQA8wAA&#10;AOUFAAAAAA==&#10;" o:allowincell="f" fillcolor="#d4d0c8" stroked="f"/>
        </w:pict>
      </w:r>
      <w:r>
        <w:rPr>
          <w:noProof/>
          <w:sz w:val="20"/>
          <w:szCs w:val="20"/>
        </w:rPr>
        <w:pict>
          <v:rect id="Rectangle 168" o:spid="_x0000_s1080" style="position:absolute;margin-left:-.05pt;margin-top:-217.45pt;width:1.05pt;height:1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TfQIAAPsEAAAOAAAAZHJzL2Uyb0RvYy54bWysVNuO0zAQfUfiHyy/t7lsekm06WovFCEt&#10;sGLhA1zbaSwc29hu04L4d8ZOW1rgASFSyZ3xjMdnZs74+mbXSbTl1gmtapyNU4y4opoJta7xp4/L&#10;0Rwj54liRGrFa7znDt8sXr647k3Fc91qybhFEES5qjc1br03VZI42vKOuLE2XIGx0bYjHlS7Tpgl&#10;PUTvZJKn6TTptWXGasqdg92HwYgXMX7TcOrfN43jHskaAzYfVxvXVViTxTWp1paYVtADDPIPKDoi&#10;FFx6CvVAPEEbK34L1QlqtdONH1PdJbppBOUxB8gmS3/J5rklhsdcoDjOnMrk/l9Y+m77ZJFgNZ5C&#10;pxTpoEcfoGpErSVHGWxChXrjKnB8Nk825OjMo6afHVL6vgU/fmut7ltOGODKgn9ycSAoDo6iVf9W&#10;M4hPNl7HYu0a24WAUAa0iz3Zn3rCdx5R2Myurq4mGFGwZPksjR1LSHU8aqzzr7nuUBBqbAF6DE22&#10;j84HKKQ6ukToWgq2FFJGxa5X99KiLQFyzNPwi+ghw3M3qYKz0uHYEHHYAYRwR7AFrLHZ38osL9K7&#10;vBwtp/PZqFgWk1E5S+ejNCvvymlalMXD8nsAmBVVKxjj6lEofiReVvxdYw8jMFAmUg/1NS4n+STm&#10;foHenSeZxu9PSXbCwxxK0YVKhC84kSp09ZViUfZEyEFOLuHHKkMNjv+xKpEDoe0DfVaa7YECVkOT&#10;YA7hxQCh1fYrRj1MX43dlw2xHCP5RgGNyqwowrhGpZjMclDsuWV1biGKQqgae4wG8d4PI74xVqxb&#10;uCmLhVH6FqjXiEiMQMsB1YGwMGExg8NrEEb4XI9eP9+sxQ8AAAD//wMAUEsDBBQABgAIAAAAIQB0&#10;B4BE3gAAAAkBAAAPAAAAZHJzL2Rvd25yZXYueG1sTI9Bb8IwDIXvk/YfIk/iBmlLNUHXFCG0IS47&#10;jE07h8ZrKxqnSgIUfv28XbaTZb+n5++Vq9H24ow+dI4UpLMEBFLtTEeNgo/3l+kCRIiajO4doYIr&#10;BlhV93elLoy70Bue97ERHEKh0AraGIdCylC3aHWYuQGJtS/nrY68+kYary8cbnuZJcmjtLoj/tDq&#10;ATct1sf9ySpITOp3r5tc3ur1dvF5fM7czW2VmjyM6ycQEcf4Z4YffEaHipkO7kQmiF7BNGUjj3ye&#10;L0GwIeNqh99DtgRZlfJ/g+obAAD//wMAUEsBAi0AFAAGAAgAAAAhALaDOJL+AAAA4QEAABMAAAAA&#10;AAAAAAAAAAAAAAAAAFtDb250ZW50X1R5cGVzXS54bWxQSwECLQAUAAYACAAAACEAOP0h/9YAAACU&#10;AQAACwAAAAAAAAAAAAAAAAAvAQAAX3JlbHMvLnJlbHNQSwECLQAUAAYACAAAACEAQhPkE30CAAD7&#10;BAAADgAAAAAAAAAAAAAAAAAuAgAAZHJzL2Uyb0RvYy54bWxQSwECLQAUAAYACAAAACEAdAeARN4A&#10;AAAJAQAADwAAAAAAAAAAAAAAAADXBAAAZHJzL2Rvd25yZXYueG1sUEsFBgAAAAAEAAQA8wAAAOIF&#10;AAAAAA==&#10;" o:allowincell="f" fillcolor="gray" stroked="f"/>
        </w:pict>
      </w:r>
      <w:r>
        <w:rPr>
          <w:noProof/>
          <w:sz w:val="20"/>
          <w:szCs w:val="20"/>
        </w:rPr>
        <w:pict>
          <v:rect id="Rectangle 169" o:spid="_x0000_s1079" style="position:absolute;margin-left:361.95pt;margin-top:-252.55pt;width:1pt;height:1.0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6C1fgIAAPsEAAAOAAAAZHJzL2Uyb0RvYy54bWysVNuO0zAQfUfiHyy/d3PZ9JJo09VuSxHS&#10;AisWPsC1ncbCsY3tNl0Q/87YaUsLPCBEH1xPZnx8ZuaMb273nUQ7bp3QqsbZVYoRV1QzoTY1/vRx&#10;NZph5DxRjEiteI2fucO385cvbnpT8Vy3WjJuEYAoV/Wmxq33pkoSR1veEXelDVfgbLTtiAfTbhJm&#10;SQ/onUzyNJ0kvbbMWE25c/B1OTjxPOI3Daf+fdM47pGsMXDzcbVxXYc1md+QamOJaQU90CD/wKIj&#10;QsGlJ6gl8QRtrfgNqhPUaqcbf0V1l+imEZTHHCCbLP0lm6eWGB5zgeI4cyqT+3+w9N3u0SLBajyZ&#10;YqRIBz36AFUjaiM5yiZlqFBvXAWBT+bRhhydedD0s0NKL1qI43fW6r7lhAGvLMQnFweC4eAoWvdv&#10;NQN8svU6Fmvf2C4AQhnQPvbk+dQTvveIwscsn6bQOAqe7Pr6ehzxSXU8aqzzr7nuUNjU2AL1CE12&#10;D84HKqQ6hkTqWgq2ElJGw27WC2nRjoA4lsUyXcwO6O48TKoQrHQ4NiAOX4Ah3BF8gWts9rcyy4v0&#10;Pi9Hq8lsOipWxXhUTtPZKM3K+3KSFmWxXH0PBLOiagVjXD0IxY/Cy4q/a+xhBAbJROmhvsblOB/H&#10;3C/Yu/Mk0/j7U5Kd8DCHUnQ1np2CSBW6+koxSJtUngg57JNL+rHKUIPjf6xK1EBo+yCftWbPIAGr&#10;oUnQTngxYNNq+xWjHqavxu7LlliOkXyjQEZlVhRhXKNRjKc5GPbcsz73EEUBqsYeo2G78MOIb40V&#10;mxZuymJhlL4D6TUiCiPIcmB1ECxMWMzg8BqEET63Y9TPN2v+AwAA//8DAFBLAwQUAAYACAAAACEA&#10;wRzKmeEAAAANAQAADwAAAGRycy9kb3ducmV2LnhtbEyPwU7DMAyG70i8Q2QkLmhLlqmUlaYTVNp1&#10;wAAhbl5jmoomqZpsK29P4AJH//70+3O5nmzPjjSGzjsFi7kARq7xunOtgpfnzewGWIjoNPbekYIv&#10;CrCuzs9KLLQ/uSc67mLLUokLBSowMQ4F56ExZDHM/UAu7T78aDGmcWy5HvGUym3PpRDX3GLn0gWD&#10;A9WGms/dwSqQj+/1/XYzyG39+qYNX3G8yh+UuryY7m6BRZriHww/+kkdquS09wenA+sV5HK5SqiC&#10;WSayBbCE5DJL0f43WgrgVcn/f1F9AwAA//8DAFBLAQItABQABgAIAAAAIQC2gziS/gAAAOEBAAAT&#10;AAAAAAAAAAAAAAAAAAAAAABbQ29udGVudF9UeXBlc10ueG1sUEsBAi0AFAAGAAgAAAAhADj9If/W&#10;AAAAlAEAAAsAAAAAAAAAAAAAAAAALwEAAF9yZWxzLy5yZWxzUEsBAi0AFAAGAAgAAAAhAG8HoLV+&#10;AgAA+wQAAA4AAAAAAAAAAAAAAAAALgIAAGRycy9lMm9Eb2MueG1sUEsBAi0AFAAGAAgAAAAhAMEc&#10;ypnhAAAADQEAAA8AAAAAAAAAAAAAAAAA2AQAAGRycy9kb3ducmV2LnhtbFBLBQYAAAAABAAEAPMA&#10;AADmBQAAAAA=&#10;" o:allowincell="f" fillcolor="#d4d0c8" stroked="f"/>
        </w:pict>
      </w:r>
      <w:r>
        <w:rPr>
          <w:noProof/>
          <w:sz w:val="20"/>
          <w:szCs w:val="20"/>
        </w:rPr>
        <w:pict>
          <v:rect id="Rectangle 170" o:spid="_x0000_s1078" style="position:absolute;margin-left:241.8pt;margin-top:-217.45pt;width:1pt;height: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x0eAIAAPsEAAAOAAAAZHJzL2Uyb0RvYy54bWysVNuO0zAQfUfiHyy/t7kovSTadLW7pQip&#10;wIqFD3Btp7FwbGO7TcuKf2fstLtd4AEhUsmd8YyPz9x8dX3oJNpz64RWNc7GKUZcUc2E2tb4y+fV&#10;aI6R80QxIrXiNT5yh68Xr19d9abiuW61ZNwiAFGu6k2NW+9NlSSOtrwjbqwNV2BstO2IB9VuE2ZJ&#10;D+idTPI0nSa9tsxYTblzsLscjHgR8ZuGU/+xaRz3SNYYuPm42rhuwposrki1tcS0gp5okH9g0RGh&#10;4NInqCXxBO2s+A2qE9Rqpxs/prpLdNMIymMMEE2W/hLNQ0sMj7FAcpx5SpP7f7D0w/7eIsFqPJ1i&#10;pEgHNfoEWSNqKznKZjFDvXEVOD6YextidGat6VeHlL5rwY/fWKv7lhMGvLKQ0eTFgaA4OIo2/XvN&#10;AJ/svI7JOjS2C4CQBnSINTk+1YQfPKKwmeWzFApHwTKIAZ9U56PGOv+W6w4FocYWqEdosl87P7ie&#10;XSJ1LQVbCSmjYrebO2nRnkBzzNPwi+whwks3qYKz0uHYgDjsAEO4I9gC11jsxzLLi/Q2L0er6Xw2&#10;KlbFZFTO0vkozcrbcpoWZbFc/QgEs6JqBWNcrYXi58bLir8r7GkEhpaJrYf6GpeTfBJjf8HeXQaZ&#10;xu9PQXbCwxxK0YVMhG+YjFDVN4pB2KTyRMhBTl7SjwWBHJz/Y1ZiD4Syh1F01UazI7SA1VAkKCe8&#10;GCC02n7HqIfpq7H7tiOWYyTfKWijMiuKMK5RKSazHBR7adlcWoiiAFVjj9Eg3vlhxHfGim0LN2Ux&#10;MUrfQOs1IjbGM6tTw8KExQhOr0EY4Us9ej2/WYufAAAA//8DAFBLAwQUAAYACAAAACEAcJlFqOEA&#10;AAANAQAADwAAAGRycy9kb3ducmV2LnhtbEyPwU7DMAyG70i8Q2Qkblu6LkxdaTpNE0xcOGwgzllj&#10;2mqNUzXZVvb0GC5w9O9Pvz8Xq9F14oxDaD1pmE0TEEiVty3VGt7fnicZiBANWdN5Qg1fGGBV3t4U&#10;Jrf+Qjs872MtuIRCbjQ0Mfa5lKFq0Jkw9T0S7z794EzkcailHcyFy10n0yRZSGda4guN6XHTYHXc&#10;n5yGxM6Gl9eNktdqvc0+jk+pv/qt1vd34/oRRMQx/sHwo8/qULLTwZ/IBtFpUNl8waiGiZqrJQhG&#10;VPbA0eE3Spcgy0L+/6L8BgAA//8DAFBLAQItABQABgAIAAAAIQC2gziS/gAAAOEBAAATAAAAAAAA&#10;AAAAAAAAAAAAAABbQ29udGVudF9UeXBlc10ueG1sUEsBAi0AFAAGAAgAAAAhADj9If/WAAAAlAEA&#10;AAsAAAAAAAAAAAAAAAAALwEAAF9yZWxzLy5yZWxzUEsBAi0AFAAGAAgAAAAhAK5gTHR4AgAA+wQA&#10;AA4AAAAAAAAAAAAAAAAALgIAAGRycy9lMm9Eb2MueG1sUEsBAi0AFAAGAAgAAAAhAHCZRajhAAAA&#10;DQEAAA8AAAAAAAAAAAAAAAAA0gQAAGRycy9kb3ducmV2LnhtbFBLBQYAAAAABAAEAPMAAADgBQAA&#10;AAA=&#10;" o:allowincell="f" fillcolor="gray" stroked="f"/>
        </w:pict>
      </w:r>
      <w:r>
        <w:rPr>
          <w:noProof/>
          <w:sz w:val="20"/>
          <w:szCs w:val="20"/>
        </w:rPr>
        <w:pict>
          <v:rect id="Rectangle 171" o:spid="_x0000_s1077" style="position:absolute;margin-left:482.95pt;margin-top:-252.55pt;width:1pt;height:1.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eyBfgIAAPsEAAAOAAAAZHJzL2Uyb0RvYy54bWysVNuO0zAQfUfiHyy/d3PZ9JJo09VuSxHS&#10;AisWPsC1ncbCsY3tNl0Q/87YaUsLPCBEH1xPZnx8Zs6Mb273nUQ7bp3QqsbZVYoRV1QzoTY1/vRx&#10;NZph5DxRjEiteI2fucO385cvbnpT8Vy3WjJuEYAoV/Wmxq33pkoSR1veEXelDVfgbLTtiAfTbhJm&#10;SQ/onUzyNJ0kvbbMWE25c/B1OTjxPOI3Daf+fdM47pGsMXDzcbVxXYc1md+QamOJaQU90CD/wKIj&#10;QsGlJ6gl8QRtrfgNqhPUaqcbf0V1l+imEZTHHCCbLP0lm6eWGB5zgeI4cyqT+3+w9N3u0SLBajwZ&#10;Y6RIBxp9gKoRtZEcZdMsVKg3roLAJ/NoQ47OPGj62SGlFy3E8Ttrdd9ywoBXjE8uDgTDwVG07t9q&#10;Bvhk63Us1r6xXQCEMqB91OT5pAnfe0ThY5ZPUxCOgie7vr4eBz4JqY5HjXX+NdcdCpsaW6Aeocnu&#10;wfkh9BgSqWsp2EpIGQ27WS+kRTsCzbEslulidkB352FShWClw7EBcfgCDOGO4Atco9jfyiwv0vu8&#10;HK0ms+moWBXjUTlNZ6M0K+/LSVqUxXL1PRDMiqoVjHH1IBQ/Nl5W/J2whxEYWia2HuprXI7zccz9&#10;gr07TzKNvz8l2QkPcyhFV+PZKYhUQdVXikHapPJEyGGfXNKPgkANjv+xKrEHguxD+6w1e4YWsBpE&#10;AjnhxYBNq+1XjHqYvhq7L1tiOUbyjYI2KrOiCOMajWI8zcGw5571uYcoClA19hgN24UfRnxrrNi0&#10;cFMWC6P0HbReI2JjhLYcWAHvYMCExQwOr0EY4XM7Rv18s+Y/AAAA//8DAFBLAwQUAAYACAAAACEA&#10;ZXn9ruEAAAANAQAADwAAAGRycy9kb3ducmV2LnhtbEyPwU7DMAyG70i8Q2QkLmhLVtSOlqYTVNp1&#10;wDaEuHmNaSqapGqyrbw9gQsc/fvT78/lajI9O9HoO2clLOYCGNnGqc62Eva79ewOmA9oFfbOkoQv&#10;8rCqLi9KLJQ72xc6bUPLYon1BUrQIQwF577RZNDP3UA27j7caDDEcWy5GvEcy03PEyEybrCz8YLG&#10;gWpNzef2aCQkz+/142Y9JJv69U1pnnO8WT5JeX01PdwDCzSFPxh+9KM6VNHp4I5WedZLyLM0j6iE&#10;WSrSBbCI5NkyRoff6FYAr0r+/4vqGwAA//8DAFBLAQItABQABgAIAAAAIQC2gziS/gAAAOEBAAAT&#10;AAAAAAAAAAAAAAAAAAAAAABbQ29udGVudF9UeXBlc10ueG1sUEsBAi0AFAAGAAgAAAAhADj9If/W&#10;AAAAlAEAAAsAAAAAAAAAAAAAAAAALwEAAF9yZWxzLy5yZWxzUEsBAi0AFAAGAAgAAAAhAPLl7IF+&#10;AgAA+wQAAA4AAAAAAAAAAAAAAAAALgIAAGRycy9lMm9Eb2MueG1sUEsBAi0AFAAGAAgAAAAhAGV5&#10;/a7hAAAADQEAAA8AAAAAAAAAAAAAAAAA2AQAAGRycy9kb3ducmV2LnhtbFBLBQYAAAAABAAEAPMA&#10;AADmBQAAAAA=&#10;" o:allowincell="f" fillcolor="#d4d0c8" stroked="f"/>
        </w:pict>
      </w:r>
      <w:r>
        <w:rPr>
          <w:noProof/>
          <w:sz w:val="20"/>
          <w:szCs w:val="20"/>
        </w:rPr>
        <w:pict>
          <v:rect id="Rectangle 172" o:spid="_x0000_s1076" style="position:absolute;margin-left:362.8pt;margin-top:-217.45pt;width:1pt;height: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eAIAAPsEAAAOAAAAZHJzL2Uyb0RvYy54bWysVNuO0zAQfUfiHyy/t7kovSTadLUXipAK&#10;rFj4ANd2EgvHNrbbdEH8O2OnLV3gASFSyZ3xjMdnZs746vrQS7Tn1gmtapxNU4y4opoJ1db408f1&#10;ZImR80QxIrXiNX7iDl+vXr64GkzFc91pybhFEES5ajA17rw3VZI42vGeuKk2XIGx0bYnHlTbJsyS&#10;AaL3MsnTdJ4M2jJjNeXOwe79aMSrGL9pOPXvm8Zxj2SNAZuPq43rNqzJ6opUrSWmE/QIg/wDip4I&#10;BZeeQ90TT9DOit9C9YJa7XTjp1T3iW4aQXnMAbLJ0l+yeeyI4TEXKI4z5zK5/xeWvts/WCRYjecF&#10;Ror00KMPUDWiWslRtshDhQbjKnB8NA825OjMRtPPDil914Efv7FWDx0nDHBlwT95diAoDo6i7fBW&#10;M4hPdl7HYh0a24eAUAZ0iD15OveEHzyisJnlixQaR8EyiiE+qU5HjXX+Ndc9CkKNLUCPocl+4/zo&#10;enKJ0LUUbC2kjIptt3fSoj0BcizT8IvoIcNLN6mCs9Lh2Bhx3AGEcEewBayx2d/KLC/S27ycrOfL&#10;xaRYF7NJuUiXkzQrb8t5WpTF/fp7AJgVVScY42ojFD8RLyv+rrHHERgpE6mHhhqXs3wWc3+G3l0m&#10;mcbvT0n2wsMcStGHSoQvOJEqdPWVYlH2RMhRTp7Djw2BGpz+Y1UiB0LbR/psNXsCClgNTYJ2wosB&#10;QqftV4wGmL4auy87YjlG8o0CGpVZUYRxjUoxW+Sg2EvL9tJCFIVQNfYYjeKdH0d8Z6xoO7gpi4VR&#10;+gao14hIjEDLEdWRsDBhMYPjaxBG+FKPXj/frNUPAAAA//8DAFBLAwQUAAYACAAAACEARNPWSuEA&#10;AAANAQAADwAAAGRycy9kb3ducmV2LnhtbEyPwU7DMAyG70i8Q2Qkblu6UNatNJ2mCSYuHBiIc9aY&#10;tlrjVE22lT09hgsc/fvT78/FanSdOOEQWk8aZtMEBFLlbUu1hve3p8kCRIiGrOk8oYYvDLAqr68K&#10;k1t/plc87WItuIRCbjQ0Mfa5lKFq0Jkw9T0S7z794EzkcailHcyZy10nVZLMpTMt8YXG9LhpsDrs&#10;jk5DYmfD88smlZdqvV18HB6Vv/it1rc34/oBRMQx/sHwo8/qULLT3h/JBtFpyNT9nFENk/QuXYJg&#10;JFMZR/vfSC1BloX8/0X5DQAA//8DAFBLAQItABQABgAIAAAAIQC2gziS/gAAAOEBAAATAAAAAAAA&#10;AAAAAAAAAAAAAABbQ29udGVudF9UeXBlc10ueG1sUEsBAi0AFAAGAAgAAAAhADj9If/WAAAAlAEA&#10;AAsAAAAAAAAAAAAAAAAALwEAAF9yZWxzLy5yZWxzUEsBAi0AFAAGAAgAAAAhAJN5kzB4AgAA+wQA&#10;AA4AAAAAAAAAAAAAAAAALgIAAGRycy9lMm9Eb2MueG1sUEsBAi0AFAAGAAgAAAAhAETT1krhAAAA&#10;DQEAAA8AAAAAAAAAAAAAAAAA0gQAAGRycy9kb3ducmV2LnhtbFBLBQYAAAAABAAEAPMAAADgBQAA&#10;AAA=&#10;" o:allowincell="f" fillcolor="gray" stroked="f"/>
        </w:pict>
      </w:r>
      <w:r>
        <w:rPr>
          <w:noProof/>
          <w:sz w:val="20"/>
          <w:szCs w:val="20"/>
        </w:rPr>
        <w:pict>
          <v:rect id="Rectangle 173" o:spid="_x0000_s1075" style="position:absolute;margin-left:-.05pt;margin-top:-181.45pt;width:1.05pt;height: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5lfgIAAPsEAAAOAAAAZHJzL2Uyb0RvYy54bWysVNuO0zAQfUfiHyy/d3Npekm06Wq3pQhp&#10;gRULH+DaTmPh2MZ2my6If2fstKULPCBEKrkznvH4zMwZX98cOon23DqhVY2zqxQjrqhmQm1r/Onj&#10;ejTHyHmiGJFa8Ro/cYdvFi9fXPem4rlutWTcIgiiXNWbGrfemypJHG15R9yVNlyBsdG2Ix5Uu02Y&#10;JT1E72SSp+k06bVlxmrKnYPd1WDEixi/aTj175vGcY9kjQGbj6uN6yasyeKaVFtLTCvoEQb5BxQd&#10;EQouPYdaEU/QzorfQnWCWu1046+o7hLdNILymANkk6W/ZPPYEsNjLlAcZ85lcv8vLH23f7BIsBpP&#10;xxgp0kGPPkDViNpKjrLZOFSoN64Cx0fzYEOOztxr+tkhpZct+PFba3XfcsIAVxb8k2cHguLgKNr0&#10;bzWD+GTndSzWobFdCAhlQIfYk6dzT/jBIwqb2Xg8nmBEwZLlszR2LCHV6aixzr/mukNBqLEF6DE0&#10;2d87H6CQ6uQSoWsp2FpIGRW73SylRXsC5Jin4RfRQ4aXblIFZ6XDsSHisAMI4Y5gC1hjs7+VWV6k&#10;d3k5Wk/ns1GxLiajcpbOR2lW3pXTtCiL1fp7AJgVVSsY4+peKH4iXlb8XWOPIzBQJlIP9TUuJ/kk&#10;5v4MvbtMMo3fn5LshIc5lKILlQhfcCJV6OorxaLsiZCDnDyHH6sMNTj9x6pEDoS2D/TZaPYEFLAa&#10;mgRzCC8GCK22XzHqYfpq7L7siOUYyTcKaFRmRRHGNSrFZJaDYi8tm0sLURRC1dhjNIhLP4z4zlix&#10;beGmLBZG6VugXiMiMQItB1RHwsKExQyOr0EY4Us9ev18sxY/AAAA//8DAFBLAwQUAAYACAAAACEA&#10;6oKANt4AAAAJAQAADwAAAGRycy9kb3ducmV2LnhtbEyPQU/DMAyF70j8h8hI3LakBU1b13SaJpi4&#10;cGAgzlnjtdUap0qyrezXY7jAybLf0/P3ytXoenHGEDtPGrKpAoFUe9tRo+Hj/XkyBxGTIWt6T6jh&#10;CyOsqtub0hTWX+gNz7vUCA6hWBgNbUpDIWWsW3QmTv2AxNrBB2cSr6GRNpgLh7te5krNpDMd8YfW&#10;DLhpsT7uTk6Dsll4ed08ymu93s4/j0+5v/qt1vd343oJIuGY/szwg8/oUDHT3p/IRtFrmGRs5PEw&#10;yxcg2JBztf3vQS1AVqX836D6BgAA//8DAFBLAQItABQABgAIAAAAIQC2gziS/gAAAOEBAAATAAAA&#10;AAAAAAAAAAAAAAAAAABbQ29udGVudF9UeXBlc10ueG1sUEsBAi0AFAAGAAgAAAAhADj9If/WAAAA&#10;lAEAAAsAAAAAAAAAAAAAAAAALwEAAF9yZWxzLy5yZWxzUEsBAi0AFAAGAAgAAAAhAAP83mV+AgAA&#10;+wQAAA4AAAAAAAAAAAAAAAAALgIAAGRycy9lMm9Eb2MueG1sUEsBAi0AFAAGAAgAAAAhAOqCgDbe&#10;AAAACQEAAA8AAAAAAAAAAAAAAAAA2AQAAGRycy9kb3ducmV2LnhtbFBLBQYAAAAABAAEAPMAAADj&#10;BQAAAAA=&#10;" o:allowincell="f" fillcolor="gray" stroked="f"/>
        </w:pict>
      </w:r>
      <w:r>
        <w:rPr>
          <w:noProof/>
          <w:sz w:val="20"/>
          <w:szCs w:val="20"/>
        </w:rPr>
        <w:pict>
          <v:rect id="Rectangle 174" o:spid="_x0000_s1074" style="position:absolute;margin-left:361.95pt;margin-top:-216.5pt;width:1pt;height: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aWegIAAPs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lW42mO&#10;kSId9OgDVI2oneQomxWhQr1xFQQ+mgcbcnRmo+lnh5RethDH76zVfcsJA15ZiE+eHQiGg6No27/V&#10;DPDJ3utYrGNjuwAIZUDH2JOnS0/40SMKH7N8lkLjKHiGbcAn1fmosc6/5rpDYVNjC9QjNDlsnB9C&#10;zyGRupaCrYWU0bC77VJadCAgjlWxSpfzyB4yvA6TKgQrHY4NiMMXYAh3BF/gGpv9rczyIr3Py9F6&#10;Op+NinUxGZWzdD5Ks/K+nKZFWazW3wPBrKhawRhXG6H4WXhZ8XeNPY3AIJkoPdTXuJzkk5j7M/bu&#10;Osk0/v6UZCc8zKEUXY3nlyBSha6+UgzSJpUnQg775Dn92BCowfk/ViVqILR9kM9WsyeQgNXQJGgn&#10;vBiwabX9ilEP01dj92VPLMdIvlEgozIrijCu0SgmsxwMe+3ZXnuIogBVY4/RsF36YcT3xopdCzdl&#10;sTBK34H0GhGFEWQ5sDoJFiYsZnB6DcIIX9sx6uebtfgBAAD//wMAUEsDBBQABgAIAAAAIQASblYM&#10;4QAAAA0BAAAPAAAAZHJzL2Rvd25yZXYueG1sTI/LTsMwEEX3SPyDNUhsUOs0AUJDnAoidVuggBA7&#10;Nx7iiHgcxW4b/p6BDSznztF9lKvJ9eKAY+g8KVjMExBIjTcdtQpentezGxAhajK694QKvjDAqjo9&#10;KXVh/JGe8LCNrWATCoVWYGMcCilDY9HpMPcDEv8+/Oh05HNspRn1kc1dL9MkuZZOd8QJVg9YW2w+&#10;t3unIH18r+836yHd1K9vxsql1Bf5g1LnZ9PdLYiIU/yD4ac+V4eKO+38nkwQvYI8zZaMKphdZhmv&#10;YiRPr1ja/UqLBGRVyv8rqm8AAAD//wMAUEsBAi0AFAAGAAgAAAAhALaDOJL+AAAA4QEAABMAAAAA&#10;AAAAAAAAAAAAAAAAAFtDb250ZW50X1R5cGVzXS54bWxQSwECLQAUAAYACAAAACEAOP0h/9YAAACU&#10;AQAACwAAAAAAAAAAAAAAAAAvAQAAX3JlbHMvLnJlbHNQSwECLQAUAAYACAAAACEAJM1mlnoCAAD7&#10;BAAADgAAAAAAAAAAAAAAAAAuAgAAZHJzL2Uyb0RvYy54bWxQSwECLQAUAAYACAAAACEAEm5WDOEA&#10;AAANAQAADwAAAAAAAAAAAAAAAADUBAAAZHJzL2Rvd25yZXYueG1sUEsFBgAAAAAEAAQA8wAAAOIF&#10;AAAAAA==&#10;" o:allowincell="f" fillcolor="#d4d0c8" stroked="f"/>
        </w:pict>
      </w:r>
      <w:r>
        <w:rPr>
          <w:noProof/>
          <w:sz w:val="20"/>
          <w:szCs w:val="20"/>
        </w:rPr>
        <w:pict>
          <v:rect id="Rectangle 175" o:spid="_x0000_s1073" style="position:absolute;margin-left:241.8pt;margin-top:-181.45pt;width:1pt;height:1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y5eAIAAPsEAAAOAAAAZHJzL2Uyb0RvYy54bWysVNuO0zAQfUfiHyy/t7kovSTadLUXipAK&#10;rFj4ANd2EgvHNrbbdEH8O2OnLV3gASFSyZ3xjMdnZs746vrQS7Tn1gmtapxNU4y4opoJ1db408f1&#10;ZImR80QxIrXiNX7iDl+vXr64GkzFc91pybhFEES5ajA17rw3VZI42vGeuKk2XIGx0bYnHlTbJsyS&#10;AaL3MsnTdJ4M2jJjNeXOwe79aMSrGL9pOPXvm8Zxj2SNAZuPq43rNqzJ6opUrSWmE/QIg/wDip4I&#10;BZeeQ90TT9DOit9C9YJa7XTjp1T3iW4aQXnMAbLJ0l+yeeyI4TEXKI4z5zK5/xeWvts/WCRYjecZ&#10;Ror00KMPUDWiWslRtpiFCg3GVeD4aB5syNGZjaafHVL6rgM/fmOtHjpOGODKgn/y7EBQHBxF2+Gt&#10;ZhCf7LyOxTo0tg8BoQzoEHvydO4JP3hEYTPLFyk0joJlFEN8Up2OGuv8a657FIQaW4AeQ5P9xvnR&#10;9eQSoWsp2FpIGRXbbu+kRXsC5Fim4RfRQ4aXblIFZ6XDsTHiuAMI4Y5gC1hjs7+VWV6kt3k5Wc+X&#10;i0mxLmaTcpEuJ2lW3pbztCiL+/X3ADArqk4wxtVGKH4iXlb8XWOPIzBSJlIPDTUuZ/ks5v4MvbtM&#10;Mo3fn5LshYc5lKIPlQhfcCJV6OorxaLsiZCjnDyHHxsCNTj9x6pEDoS2j/TZavYEFLAamgTthBcD&#10;hE7brxgNMH01dl92xHKM5BsFNCqzogjjGpVitshBsZeW7aWFKAqhauwxGsU7P474zljRdnBTFguj&#10;9A1QrxGRGIGWI6ojYWHCYgbH1yCM8KUevX6+WasfAAAA//8DAFBLAwQUAAYACAAAACEAEkEGfOEA&#10;AAANAQAADwAAAGRycy9kb3ducmV2LnhtbEyPwW7CMAyG75P2DpEn7QYJpatKaYoQ2tAuO8CmnUNj&#10;2orGqZIAHU+/bJft6N+ffn8uV6Pp2QWd7yxJmE0FMKTa6o4aCR/vL5McmA+KtOotoYQv9LCq7u9K&#10;VWh7pR1e9qFhsYR8oSS0IQwF575u0Sg/tQNS3B2tMyrE0TVcO3WN5abniRAZN6qjeKFVA25arE/7&#10;s5Eg9My9vm1SfqvX2/zz9JzYm91K+fgwrpfAAo7hD4Yf/agOVXQ62DNpz3oJaT7PIiphMs+SBbCI&#10;pPlTjA6/kVgAr0r+/4vqGwAA//8DAFBLAQItABQABgAIAAAAIQC2gziS/gAAAOEBAAATAAAAAAAA&#10;AAAAAAAAAAAAAABbQ29udGVudF9UeXBlc10ueG1sUEsBAi0AFAAGAAgAAAAhADj9If/WAAAAlAEA&#10;AAsAAAAAAAAAAAAAAAAALwEAAF9yZWxzLy5yZWxzUEsBAi0AFAAGAAgAAAAhAEZY7Ll4AgAA+wQA&#10;AA4AAAAAAAAAAAAAAAAALgIAAGRycy9lMm9Eb2MueG1sUEsBAi0AFAAGAAgAAAAhABJBBnzhAAAA&#10;DQEAAA8AAAAAAAAAAAAAAAAA0gQAAGRycy9kb3ducmV2LnhtbFBLBQYAAAAABAAEAPMAAADgBQAA&#10;AAA=&#10;" o:allowincell="f" fillcolor="gray" stroked="f"/>
        </w:pict>
      </w:r>
      <w:r>
        <w:rPr>
          <w:noProof/>
          <w:sz w:val="20"/>
          <w:szCs w:val="20"/>
        </w:rPr>
        <w:pict>
          <v:rect id="Rectangle 176" o:spid="_x0000_s1072" style="position:absolute;margin-left:362.8pt;margin-top:-181.45pt;width:1pt;height: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25dwIAAPsEAAAOAAAAZHJzL2Uyb0RvYy54bWysVNuO0zAQfUfiHyy/t7kovSTadLUXipAK&#10;rFj4ANd2EgvHNrbbdEH8O2OnLV3gASFSyZ3xjMdnZs746vrQS7Tn1gmtapxNU4y4opoJ1db408f1&#10;ZImR80QxIrXiNX7iDl+vXr64GkzFc91pybhFEES5ajA17rw3VZI42vGeuKk2XIGx0bYnHlTbJsyS&#10;AaL3MsnTdJ4M2jJjNeXOwe79aMSrGL9pOPXvm8Zxj2SNAZuPq43rNqzJ6opUrSWmE/QIg/wDip4I&#10;BZeeQ90TT9DOit9C9YJa7XTjp1T3iW4aQXnMAbLJ0l+yeeyI4TEXKI4z5zK5/xeWvts/WCRYjedQ&#10;HkV66NEHqBpRreQoW8xDhQbjKnB8NA825OjMRtPPDil914Efv7FWDx0nDHBlwT95diAoDo6i7fBW&#10;M4hPdl7HYh0a24eAUAZ0iD15OveEHzyisJnlixSQUbCMYohPqtNRY51/zXWPglBjC9BjaLLfOD+6&#10;nlwidC0FWwspo2Lb7Z20aE+AHMs0/CJ6yPDSTargrHQ4NkYcdwAh3BFsAWts9rcyy4v0Ni8n6/ly&#10;MSnWxWxSLtLlJM3K23KeFmVxv/4eAGZF1QnGuNoIxU/Ey4q/a+xxBEbKROqhocblLJ/F3J+hd5dJ&#10;pvH7U5K98DCHUvShEuELTqQKXX2lWJQ9EXKUk+fwY0OgBqf/WJXIgdD2kT5bzZ6AAlZDk6Cd8GKA&#10;0Gn7FaMBpq/G7suOWI6RfKOARmVWFGFco1LMFjko9tKyvbQQRSFUjT1Go3jnxxHfGSvaDm7KYmGU&#10;vgHqNSISI9ByRHUkLExYzOD4GoQRvtSj1883a/UDAAD//wMAUEsDBBQABgAIAAAAIQAmC5We4QAA&#10;AA0BAAAPAAAAZHJzL2Rvd25yZXYueG1sTI/BTsMwDIbvSLxDZCRuW7IA7VaaTtMEE5cdGIhz1pi2&#10;WuNUSbaVPT2BCxz9+9Pvz+VytD07oQ+dIwWzqQCGVDvTUaPg/e15MgcWoiaje0eo4AsDLKvrq1IX&#10;xp3pFU+72LBUQqHQCtoYh4LzULdodZi6ASntPp23OqbRN9x4fU7ltudSiIxb3VG60OoB1y3Wh93R&#10;KhBm5l+263t+qVeb+cfhSbqL2yh1ezOuHoFFHOMfDD/6SR2q5LR3RzKB9Qpy+ZAlVMHkLpMLYAnJ&#10;ZZ6i/W8kFsCrkv//ovoGAAD//wMAUEsBAi0AFAAGAAgAAAAhALaDOJL+AAAA4QEAABMAAAAAAAAA&#10;AAAAAAAAAAAAAFtDb250ZW50X1R5cGVzXS54bWxQSwECLQAUAAYACAAAACEAOP0h/9YAAACUAQAA&#10;CwAAAAAAAAAAAAAAAAAvAQAAX3JlbHMvLnJlbHNQSwECLQAUAAYACAAAACEA6UstuXcCAAD7BAAA&#10;DgAAAAAAAAAAAAAAAAAuAgAAZHJzL2Uyb0RvYy54bWxQSwECLQAUAAYACAAAACEAJguVnuEAAAAN&#10;AQAADwAAAAAAAAAAAAAAAADRBAAAZHJzL2Rvd25yZXYueG1sUEsFBgAAAAAEAAQA8wAAAN8FAAAA&#10;AA==&#10;" o:allowincell="f" fillcolor="gray" stroked="f"/>
        </w:pict>
      </w:r>
      <w:r>
        <w:rPr>
          <w:noProof/>
          <w:sz w:val="20"/>
          <w:szCs w:val="20"/>
        </w:rPr>
        <w:pict>
          <v:rect id="Rectangle 177" o:spid="_x0000_s1071" style="position:absolute;margin-left:-.05pt;margin-top:-145.6pt;width:1.05pt;height:1.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0YeQIAAPsEAAAOAAAAZHJzL2Uyb0RvYy54bWysVN2OEjEUvjfxHZrew8zAsDAThs0uiDFZ&#10;dePqA5S2wzR22toWhtX47p52AEG9MMYhKef0nH79zl/nt4dWoj23TmhV4WyYYsQV1UyobYU/fVwP&#10;Zhg5TxQjUite4Wfu8O3i5Yt5Z0o+0o2WjFsEIMqVnalw470pk8TRhrfEDbXhCoy1ti3xoNptwizp&#10;AL2VyShNb5JOW2asptw52F31RryI+HXNqX9f1457JCsM3HxcbVw3YU0Wc1JuLTGNoEca5B9YtEQo&#10;uPQMtSKeoJ0Vv0G1glrtdO2HVLeJrmtBeYwBosnSX6J5aojhMRZIjjPnNLn/B0vf7R8tEqzCkwIj&#10;RVqo0QfIGlFbyVE2nYYMdcaV4PhkHm2I0ZkHTT87pPSyAT9+Z63uGk4Y8MqCf3J1ICgOjqJN91Yz&#10;wCc7r2OyDrVtAyCkAR1iTZ7PNeEHjyhsZuPxeIIRBUsvBnxSno4a6/xrrlsUhApboB6hyf7B+d71&#10;5BKpaynYWkgZFbvdLKVFewLNMUvDL7KHCC/dpArOSodjPWK/AwzhjmALXGOxvxXZKE/vR8VgfTOb&#10;DvJ1PhkU03Q2SLPivrhJ8yJfrb8HglleNoIxrh6E4qfGy/K/K+xxBPqWia2HugoXk9Ekxn7F3l0G&#10;mcbvT0G2wsMcStGGTIQvOJEyVPWVYlH2RMheTq7px4JADk7/MSuxB0LZ+/bZaPYMLWA1FAnmEF4M&#10;EBptv2LUwfRV2H3ZEcsxkm8UtFGR5XkY16jkk+kIFHtp2VxaiKIAVWGPUS8ufT/iO2PFtoGbspgY&#10;pe+g9WoRGyO0Zc/q2LAwYTGC42sQRvhSj14/36zFDwAAAP//AwBQSwMEFAAGAAgAAAAhAEjj66Le&#10;AAAACQEAAA8AAABkcnMvZG93bnJldi54bWxMj0FPwzAMhe9I/IfIk7htaSqEutJ0miaYuHBgIM5Z&#10;47XVGqdKsq3s1+Od4GTZ7+n5e9VqcoM4Y4i9Jw1qkYFAarztqdXw9fk6L0DEZMiawRNq+MEIq/r+&#10;rjKl9Rf6wPMutYJDKJZGQ5fSWEoZmw6diQs/IrF28MGZxGtopQ3mwuFukHmWPUlneuIPnRlx02Fz&#10;3J2chsyq8Pa+eZTXZr0tvo8vub/6rdYPs2n9DCLhlP7McMNndKiZae9PZKMYNMwVG3nkS5WDYEPO&#10;1fa3Q7FUIOtK/m9Q/wIAAP//AwBQSwECLQAUAAYACAAAACEAtoM4kv4AAADhAQAAEwAAAAAAAAAA&#10;AAAAAAAAAAAAW0NvbnRlbnRfVHlwZXNdLnhtbFBLAQItABQABgAIAAAAIQA4/SH/1gAAAJQBAAAL&#10;AAAAAAAAAAAAAAAAAC8BAABfcmVscy8ucmVsc1BLAQItABQABgAIAAAAIQAUvq0YeQIAAPsEAAAO&#10;AAAAAAAAAAAAAAAAAC4CAABkcnMvZTJvRG9jLnhtbFBLAQItABQABgAIAAAAIQBI4+ui3gAAAAkB&#10;AAAPAAAAAAAAAAAAAAAAANMEAABkcnMvZG93bnJldi54bWxQSwUGAAAAAAQABADzAAAA3gUAAAAA&#10;" o:allowincell="f" fillcolor="gray" stroked="f"/>
        </w:pict>
      </w:r>
      <w:r>
        <w:rPr>
          <w:noProof/>
          <w:sz w:val="20"/>
          <w:szCs w:val="20"/>
        </w:rPr>
        <w:pict>
          <v:rect id="Rectangle 178" o:spid="_x0000_s1070" style="position:absolute;margin-left:361.95pt;margin-top:-180.5pt;width:1pt;height: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4W7fAIAAPsEAAAOAAAAZHJzL2Uyb0RvYy54bWysVNuO2jAQfa/Uf7D8DrkoLCQirHahVJW2&#10;7arbfoCxHWLVsV3bELZV/71jByhsX6qqPBhPZnw8M+eM57eHTqI9t05oVeNsnGLEFdVMqG2Nv3xe&#10;j2YYOU8UI1IrXuNn7vDt4vWreW8qnutWS8YtAhDlqt7UuPXeVEniaMs74sbacAXORtuOeDDtNmGW&#10;9IDeySRP05uk15YZqyl3Dr6uBideRPym4dR/bBrHPZI1htx8XG1cN2FNFnNSbS0xraDHNMg/ZNER&#10;oeDSM9SKeIJ2VvwB1QlqtdONH1PdJbppBOWxBqgmS19U89QSw2Mt0Bxnzm1y/w+Wftg/WiRYjSfA&#10;lCIdcPQJukbUVnKUTWehQ71xFQQ+mUcbanTmQdOvDim9bCGO31mr+5YTBnllIT65OhAMB0fRpn+v&#10;GeCTndexWYfGdgEQ2oAOkZPnMyf84BGFj1k+TYE4Cp5hG/BJdTpqrPNvue5Q2NTYQuoRmuwfnB9C&#10;TyExdS0FWwspo2G3m6W0aE9AHKtilS5jtYDuLsOkCsFKh2MD4vAFMoQ7gi/kGsn+UWZ5kd7n5Wh9&#10;M5uOinUxGZXTdDZKs/K+vEmLslitf4YEs6JqBWNcPQjFT8LLir8j9jgCg2Si9FBf43KST2LtV9m7&#10;yyLT+IsUvSiyEx7mUIquxrNzEKkCq28Ug7JJ5YmQwz65Tj8SAj04/ceuRA0E2gf5bDR7BglYDSQB&#10;nfBiwKbV9jtGPUxfjd23HbEcI/lOgYzKrCjCuEajmExzMOylZ3PpIYoCVI09RsN26YcR3xkrti3c&#10;lMXGKH0H0mtEFEaQ5ZDVUbAwYbGC42sQRvjSjlG/36zFLwAAAP//AwBQSwMEFAAGAAgAAAAhAEi8&#10;SxXiAAAADQEAAA8AAABkcnMvZG93bnJldi54bWxMj11PwjAUhu9N/A/NMfHGQEcJjM11RJdwi4gS&#10;491hrevi2i5rgfnvPVzp5XnPk/ejWI+2Y2c9hNY7CbNpAky72qvWNRLe3zaTFbAQ0SnsvNMSfnSA&#10;dXl7U2Cu/MW96vM+NoxMXMhRgomxzzkPtdEWw9T32tHvyw8WI51Dw9WAFzK3HRdJsuQWW0cJBntd&#10;GV1/709Wgth9Vs/bTS+21eFDGZ5xfEhfpLy/G58egUU9xj8YrvWpOpTU6ehPTgXWSUjFPCNUwmS+&#10;nNEqQlKxIOl4lRZZArws+P8V5S8AAAD//wMAUEsBAi0AFAAGAAgAAAAhALaDOJL+AAAA4QEAABMA&#10;AAAAAAAAAAAAAAAAAAAAAFtDb250ZW50X1R5cGVzXS54bWxQSwECLQAUAAYACAAAACEAOP0h/9YA&#10;AACUAQAACwAAAAAAAAAAAAAAAAAvAQAAX3JlbHMvLnJlbHNQSwECLQAUAAYACAAAACEAy+OFu3wC&#10;AAD7BAAADgAAAAAAAAAAAAAAAAAuAgAAZHJzL2Uyb0RvYy54bWxQSwECLQAUAAYACAAAACEASLxL&#10;FeIAAAANAQAADwAAAAAAAAAAAAAAAADWBAAAZHJzL2Rvd25yZXYueG1sUEsFBgAAAAAEAAQA8wAA&#10;AOUFAAAAAA==&#10;" o:allowincell="f" fillcolor="#d4d0c8" stroked="f"/>
        </w:pict>
      </w:r>
      <w:r>
        <w:rPr>
          <w:noProof/>
          <w:sz w:val="20"/>
          <w:szCs w:val="20"/>
        </w:rPr>
        <w:pict>
          <v:rect id="Rectangle 179" o:spid="_x0000_s1069" style="position:absolute;margin-left:241.8pt;margin-top:-145.6pt;width:1pt;height:1.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HHAewIAAPs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eDzF&#10;SJEOavQBskbUWnKUTcuQod64ChyfzZMNMTrzqOlnh5S+b8GP31qr+5YTBryy4J9cHAgLB0fRqn+r&#10;GeCTjdcxWbvGdgEQ0oB2sSb7U034ziMKm1k+TaFwFCzZ9fX1OOKT6njUWOdfc92hMKmxBeoRmmwf&#10;nQ9USHV0idS1FGwppIwLu17dS4u2BMQxS8PvgO7O3aQKzkqHYwPisAMM4Y5gC1xjsb+VWV6kd3k5&#10;Wk5m01GxLMajcprORmlW3pWTtCiLh+X3QDArqlYwxtWjUPwovKz4u8IeWmCQTJQe6mtcjvNxjP2C&#10;vTsPMo3fn4LshIc+lKILmQhfcCJVqOorxeLcEyGHeXJJP2YZcnD8j1mJGghlH+Sz0mwPErAaigTl&#10;hBcDJq22XzHqoftq7L5siOUYyTcKZFRmRRHaNS6K8TSHhT23rM4tRFGAqrHHaJje+6HFN8aKdQs3&#10;ZTExSt+C9BoRhRFkObA6CBY6LEZweA1CC5+vo9fPN2vxAwAA//8DAFBLAwQUAAYACAAAACEAEN23&#10;COEAAAANAQAADwAAAGRycy9kb3ducmV2LnhtbEyPwU7DMAyG70i8Q2QkblvaUqasNJ2mCSYuHBiI&#10;c9aYtlrjVE22lT093gmO/v3p9+dyNblenHAMnScN6TwBgVR721Gj4fPjZaZAhGjImt4TavjBAKvq&#10;9qY0hfVnesfTLjaCSygURkMb41BIGeoWnQlzPyDx7tuPzkQex0ba0Zy53PUyS5KFdKYjvtCaATct&#10;1ofd0WlIbDq+vm1yeanXW/V1eM78xW+1vr+b1k8gIk7xD4arPqtDxU57fyQbRK8hVw8LRjXMsmWa&#10;gWAkV48c7a+RWqYgq1L+/6L6BQAA//8DAFBLAQItABQABgAIAAAAIQC2gziS/gAAAOEBAAATAAAA&#10;AAAAAAAAAAAAAAAAAABbQ29udGVudF9UeXBlc10ueG1sUEsBAi0AFAAGAAgAAAAhADj9If/WAAAA&#10;lAEAAAsAAAAAAAAAAAAAAAAALwEAAF9yZWxzLy5yZWxzUEsBAi0AFAAGAAgAAAAhAP10ccB7AgAA&#10;+wQAAA4AAAAAAAAAAAAAAAAALgIAAGRycy9lMm9Eb2MueG1sUEsBAi0AFAAGAAgAAAAhABDdtwjh&#10;AAAADQEAAA8AAAAAAAAAAAAAAAAA1QQAAGRycy9kb3ducmV2LnhtbFBLBQYAAAAABAAEAPMAAADj&#10;BQAAAAA=&#10;" o:allowincell="f" fillcolor="gray" stroked="f"/>
        </w:pict>
      </w:r>
      <w:r>
        <w:rPr>
          <w:noProof/>
          <w:sz w:val="20"/>
          <w:szCs w:val="20"/>
        </w:rPr>
        <w:pict>
          <v:rect id="Rectangle 180" o:spid="_x0000_s1068" style="position:absolute;margin-left:362.8pt;margin-top:-145.6pt;width:1pt;height:1.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i98ewIAAPsEAAAOAAAAZHJzL2Uyb0RvYy54bWysVNtuGyEQfa/Uf0C8O3vx+rKrrKPEqatK&#10;aRs17QdgYL2oLFDAXidV/70DaztO24eq6lrCwAyHM2dmuLzadxLtuHVCqxpnFylGXFHNhNrU+Mvn&#10;1WiOkfNEMSK14jV+5A5fLV6/uuxNxXPdasm4RQCiXNWbGrfemypJHG15R9yFNlyBsdG2Ix6WdpMw&#10;S3pA72SSp+k06bVlxmrKnYPd28GIFxG/aTj1H5vGcY9kjYGbj6ON4zqMyeKSVBtLTCvogQb5BxYd&#10;EQouPUHdEk/Q1orfoDpBrXa68RdUd4luGkF5jAGiydJfonloieExFhDHmZNM7v/B0g+7e4sEq/Fk&#10;ipEiHeToE6hG1EZylM2jQr1xFTg+mHsbYnTmTtOvDim9bMGPX1ur+5YTBryyoGjy4kBYODiK1v17&#10;zQCfbL2OYu0b2wVAkAHtY04eTznhe48obGb5LIXEUbBk4/F4EvFJdTxqrPNvue5QmNTYAvUITXZ3&#10;zgcqpDq6ROpaCrYSUsaF3ayX0qIdgeKYp+F3QHfnblIFZ6XDsQFx2AGGcEewBa4x2d/LLC/Sm7wc&#10;rabz2ahYFZNROUvnozQrb8ppWpTF7epHIJgVVSsY4+pOKH4svKz4u8QeWmAomVh6qK9xOcknMfYX&#10;7N15kGn8/hRkJzz0oRRdUCJ8wYlUIatvFItzT4Qc5slL+lFl0OD4H1WJNRDSHlrRVWvNHqEErIYk&#10;QTrhxYBJq+0TRj10X43dty2xHCP5TkEZlVlRhHaNi2Iyy2Fhzy3rcwtRFKBq7DEapks/tPjWWLFp&#10;4aYsCqP0NZReI2JhPLM6FCx0WIzg8BqEFj5fR6/nN2vxEwAA//8DAFBLAwQUAAYACAAAACEAJJck&#10;6uEAAAANAQAADwAAAGRycy9kb3ducmV2LnhtbEyPwU7DMAyG70i8Q2QkblvaCNauNJ2mCSYuHBiI&#10;c9aYtlrjVE22lT093gmO/v3p9+dyNblenHAMnScN6TwBgVR721Gj4fPjZZaDCNGQNb0n1PCDAVbV&#10;7U1pCuvP9I6nXWwEl1AojIY2xqGQMtQtOhPmfkDi3bcfnYk8jo20ozlzueulSpKFdKYjvtCaATct&#10;1ofd0WlIbDq+vm0e5KVeb/Ovw7PyF7/V+v5uWj+BiDjFPxiu+qwOFTvt/ZFsEL2GTD0uGNUwU8tU&#10;gWAkUxlH+2uUL1OQVSn/f1H9AgAA//8DAFBLAQItABQABgAIAAAAIQC2gziS/gAAAOEBAAATAAAA&#10;AAAAAAAAAAAAAAAAAABbQ29udGVudF9UeXBlc10ueG1sUEsBAi0AFAAGAAgAAAAhADj9If/WAAAA&#10;lAEAAAsAAAAAAAAAAAAAAAAALwEAAF9yZWxzLy5yZWxzUEsBAi0AFAAGAAgAAAAhADkaL3x7AgAA&#10;+wQAAA4AAAAAAAAAAAAAAAAALgIAAGRycy9lMm9Eb2MueG1sUEsBAi0AFAAGAAgAAAAhACSXJOrh&#10;AAAADQEAAA8AAAAAAAAAAAAAAAAA1QQAAGRycy9kb3ducmV2LnhtbFBLBQYAAAAABAAEAPMAAADj&#10;BQAAAAA=&#10;" o:allowincell="f" fillcolor="gray" stroked="f"/>
        </w:pict>
      </w:r>
      <w:r>
        <w:rPr>
          <w:noProof/>
          <w:sz w:val="20"/>
          <w:szCs w:val="20"/>
        </w:rPr>
        <w:pict>
          <v:rect id="Rectangle 181" o:spid="_x0000_s1067" style="position:absolute;margin-left:-.05pt;margin-top:-109.6pt;width:1.05pt;height:1.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4HlewIAAPsEAAAOAAAAZHJzL2Uyb0RvYy54bWysVG1v0zAQ/o7Ef7D8vUvSpVsTLZ32QhHS&#10;gInBD3Btp7FwfMZ2mw7Ef+fsrKUDPiBEKrl3vvP5ubvnfHG56zXZSucVmIYWJzkl0nAQyqwb+unj&#10;cjKnxAdmBNNgZEMfpaeXi5cvLgZbyyl0oIV0BIMYXw+2oV0Its4yzzvZM38CVho0tuB6FlB160w4&#10;NmD0XmfTPD/LBnDCOuDSe9y9HY10keK3reThfdt6GYhuKGILaXVpXcU1W1yweu2Y7RR/gsH+AUXP&#10;lMFLD6FuWWBk49RvoXrFHXhowwmHPoO2VVymHDCbIv8lm4eOWZlyweJ4eyiT/39h+bvtvSNKNHQ2&#10;o8SwHnv0AavGzFpLUsyLWKHB+hodH+y9izl6ewf8sycGbjr0k1fOwdBJJhBX8s+eHYiKx6NkNbwF&#10;gfHZJkAq1q51fQyIZSC71JPHQ0/kLhCOm8Xp6Ski42gZRcSTsXp/1DofXkvoSRQa6hB6Cs22dz6M&#10;rnuXBB20EkuldVLcenWjHdkyJMc8j7+YLUb3x27aRGcD8dhoHncQId4RbRFrava3qpiW+fW0mizP&#10;5ueTclnOJtV5Pp/kRXVdneVlVd4uv0eARVl3Sghp7pSRe+IV5d819mkERsok6pGhodVsOku5P0Pv&#10;j5PM0/enJHsVcA616mMl4jdORuzqKyMwbVYHpvQoZ8/hp5JhDfb/qSqJA7HtI31WIB6RAg6wSTiH&#10;+GKg0IH7SsmA09dQ/2XDnKREvzFIo6ooyziuSSln51NU3LFldWxhhmOohgZKRvEmjCO+sU6tO7yp&#10;SIUxcIXUa1UiRqTliApxRwUnLGXw9BrEET7Wk9fPN2vxAwAA//8DAFBLAwQUAAYACAAAACEAL3X8&#10;at0AAAAJAQAADwAAAGRycy9kb3ducmV2LnhtbEyPQU/DMAyF70j8h8hI3LY0EYJRmk7TBBMXDgzE&#10;OWtMW61xqiTbyn49hgucLPs9PX+vWk5+EEeMqQ9kQM0LEEhNcD21Bt7fnmYLEClbcnYIhAa+MMGy&#10;vryobOnCiV7xuM2t4BBKpTXQ5TyWUqamQ2/TPIxIrH2G6G3mNbbSRXvicD9IXRS30tue+ENnR1x3&#10;2Oy3B2+gcCo+v6xv5LlZbRYf+0cdzmFjzPXVtHoAkXHKf2b4wWd0qJlpFw7kkhgMzBQbeWh1r0Gw&#10;QXO13e/hToGsK/m/Qf0NAAD//wMAUEsBAi0AFAAGAAgAAAAhALaDOJL+AAAA4QEAABMAAAAAAAAA&#10;AAAAAAAAAAAAAFtDb250ZW50X1R5cGVzXS54bWxQSwECLQAUAAYACAAAACEAOP0h/9YAAACUAQAA&#10;CwAAAAAAAAAAAAAAAAAvAQAAX3JlbHMvLnJlbHNQSwECLQAUAAYACAAAACEAsJOB5XsCAAD7BAAA&#10;DgAAAAAAAAAAAAAAAAAuAgAAZHJzL2Uyb0RvYy54bWxQSwECLQAUAAYACAAAACEAL3X8at0AAAAJ&#10;AQAADwAAAAAAAAAAAAAAAADVBAAAZHJzL2Rvd25yZXYueG1sUEsFBgAAAAAEAAQA8wAAAN8FAAAA&#10;AA==&#10;" o:allowincell="f" fillcolor="gray" stroked="f"/>
        </w:pict>
      </w:r>
      <w:r>
        <w:rPr>
          <w:noProof/>
          <w:sz w:val="20"/>
          <w:szCs w:val="20"/>
        </w:rPr>
        <w:pict>
          <v:rect id="Rectangle 182" o:spid="_x0000_s1066" style="position:absolute;margin-left:361.95pt;margin-top:-144.6pt;width:1pt;height: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6Jew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0mB&#10;kSId9OgDVI2oreQom+WhQr1xFQQ+mUcbcnTmQdPPDim9bCGO31mr+5YTBryyEJ9cHQiGg6No07/V&#10;DPDJzutYrENjuwAIZUCH2JPnc0/4wSMKH7N8mkLjKHiGbcAn1emosc6/5rpDYVNjC9QjNNk/OD+E&#10;nkIidS0FWwspo2G3m6W0aE9AHKtilS5nkT1keBkmVQhWOhwbEIcvwBDuCL7ANTb7W5nlRXqfl6P1&#10;zWw6KtbFZFRO09kozcr78iYtymK1/h4IZkXVCsa4ehCKn4SXFX/X2OMIDJKJ0kN9jctJPom5X7F3&#10;l0mm8fenJDvhYQ6l6Go8OweRKnT1lWKQNqk8EXLYJ9f0Y0OgBqf/WJWogdD2QT4bzZ5BAlZDk6Cd&#10;8GLAptX2K0Y9TF+N3ZcdsRwj+UaBjMqsKMK4RqOYTHMw7KVnc+khigJUjT1Gw3bphxHfGSu2LdyU&#10;xcIofQfSa0QURpDlwOooWJiwmMHxNQgjfGnHqJ9v1uIHAAAA//8DAFBLAwQUAAYACAAAACEADcFY&#10;2eAAAAANAQAADwAAAGRycy9kb3ducmV2LnhtbEyPwU7DMAyG70i8Q2QkLmhLCYKupekElXYdMJgm&#10;bllj2orGqZpsK2+P4QJH//70+3OxnFwvjjiGzpOG63kCAqn2tqNGw9vrarYAEaIha3pPqOELAyzL&#10;87PC5Naf6AWPm9gILqGQGw1tjEMuZahbdCbM/YDEuw8/OhN5HBtpR3PictdLlSR30pmO+EJrBqxa&#10;rD83B6dBPb9Xj+vVoNbVdmdbmUlzlT5pfXkxPdyDiDjFPxh+9FkdSnba+wPZIHoNqbrJGNUwU4tM&#10;gWAkVbcc7X+jVIEsC/n/i/IbAAD//wMAUEsBAi0AFAAGAAgAAAAhALaDOJL+AAAA4QEAABMAAAAA&#10;AAAAAAAAAAAAAAAAAFtDb250ZW50X1R5cGVzXS54bWxQSwECLQAUAAYACAAAACEAOP0h/9YAAACU&#10;AQAACwAAAAAAAAAAAAAAAAAvAQAAX3JlbHMvLnJlbHNQSwECLQAUAAYACAAAACEAyoxOiXsCAAD7&#10;BAAADgAAAAAAAAAAAAAAAAAuAgAAZHJzL2Uyb0RvYy54bWxQSwECLQAUAAYACAAAACEADcFY2eAA&#10;AAANAQAADwAAAAAAAAAAAAAAAADVBAAAZHJzL2Rvd25yZXYueG1sUEsFBgAAAAAEAAQA8wAAAOIF&#10;AAAAAA==&#10;" o:allowincell="f" fillcolor="#d4d0c8" stroked="f"/>
        </w:pict>
      </w:r>
      <w:r>
        <w:rPr>
          <w:noProof/>
          <w:sz w:val="20"/>
          <w:szCs w:val="20"/>
        </w:rPr>
        <w:pict>
          <v:rect id="Rectangle 183" o:spid="_x0000_s1065" style="position:absolute;margin-left:241.8pt;margin-top:-109.6pt;width:1pt;height:1.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2wfA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pMx&#10;Rop0UKMPkDWi1pKjbD4OGeqNq8Dx2TzZEKMzj5p+dkjp+xb8+K21um85YcArC/7JxYGwcHAUrfq3&#10;mgE+2Xgdk7VrbBcAIQ1oF2uyP9WE7zyisJnlsxQKR8GSjcfjScQn1fGosc6/5rpDYVJjC9QjNNk+&#10;Oh+okOroEqlrKdhSSBkXdr26lxZtCYhjnobfAd2du0kVnJUOxwbEYQcYwh3BFrjGYn8rs7xI7/Jy&#10;tJzOZ6NiWUxG5Sydj9KsvCunaVEWD8vvgWBWVK1gjKtHofhReFnxd4U9tMAgmSg91Ne4nOSTGPsF&#10;e3ceZBq/PwXZCQ99KEUXMhG+4ESqUNVXisW5J0IO8+SSfswy5OD4H7MSNRDKPshnpdkeJGA1FAnK&#10;CS8GTFptv2LUQ/fV2H3ZEMsxkm8UyKjMiiK0a1wUk1kOC3tuWZ1biKIAVWOP0TC990OLb4wV6xZu&#10;ymJilL4F6TUiCiPIcmB1ECx0WIzg8BqEFj5fR6+fb9biBwAAAP//AwBQSwMEFAAGAAgAAAAhAOvK&#10;z8jhAAAADQEAAA8AAABkcnMvZG93bnJldi54bWxMj8FOwzAMhu9IvENkJG5b2lJGKU2naYKJCwcG&#10;4pw1pq3WOFWSbWVPj+ECR//+9PtztZzsII7oQ+9IQTpPQCA1zvTUKnh/e5oVIELUZPTgCBV8YYBl&#10;fXlR6dK4E73icRtbwSUUSq2gi3EspQxNh1aHuRuRePfpvNWRR99K4/WJy+0gsyRZSKt74gudHnHd&#10;YbPfHqyCxKT++WWdy3Oz2hQf+8fMnd1GqeurafUAIuIU/2D40Wd1qNlp5w5kghgU5MXNglEFsyy9&#10;z0Awkhe3HO1+o7sUZF3J/1/U3wAAAP//AwBQSwECLQAUAAYACAAAACEAtoM4kv4AAADhAQAAEwAA&#10;AAAAAAAAAAAAAAAAAAAAW0NvbnRlbnRfVHlwZXNdLnhtbFBLAQItABQABgAIAAAAIQA4/SH/1gAA&#10;AJQBAAALAAAAAAAAAAAAAAAAAC8BAABfcmVscy8ucmVsc1BLAQItABQABgAIAAAAIQCPBQ2wfAIA&#10;APsEAAAOAAAAAAAAAAAAAAAAAC4CAABkcnMvZTJvRG9jLnhtbFBLAQItABQABgAIAAAAIQDrys/I&#10;4QAAAA0BAAAPAAAAAAAAAAAAAAAAANYEAABkcnMvZG93bnJldi54bWxQSwUGAAAAAAQABADzAAAA&#10;5AUAAAAA&#10;" o:allowincell="f" fillcolor="gray" stroked="f"/>
        </w:pict>
      </w:r>
      <w:r>
        <w:rPr>
          <w:noProof/>
          <w:sz w:val="20"/>
          <w:szCs w:val="20"/>
        </w:rPr>
        <w:pict>
          <v:rect id="Rectangle 184" o:spid="_x0000_s1064" style="position:absolute;margin-left:362.8pt;margin-top:-109.6pt;width:1pt;height:1.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H1ewIAAPs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eJxj&#10;pEgHNfoAWSNqLTnKZkXIUG9cBY7P5smGGJ151PSzQ0rft+DHb63VfcsJA15Z8E8uDoSFg6No1b/V&#10;DPDJxuuYrF1juwAIaUC7WJP9qSZ85xGFzSyfplA4Cpbs+vp6HPFJdTxqrPOvue5QmNTYAvUITbaP&#10;zgcqpDq6ROpaCrYUUsaFXa/upUVbAuKYpeF3QHfnblIFZ6XDsQFx2AGGcEewBa6x2N/KLC/Su7wc&#10;LSez6ahYFuNROU1nozQr78pJWpTFw/J7IJgVVSsY4+pRKH4UXlb8XWEPLTBIJkoP9TUux/k4xn7B&#10;3p0HmcbvT0F2wkMfStGFTIQvOJEqVPWVYnHuiZDDPLmkH7MMOTj+x6xEDYSyD/JZabYHCVgNRYJy&#10;wosBk1bbrxj10H01dl82xHKM5BsFMiqzogjtGhfFeJrDwp5bVucWoihA1dhjNEzv/dDiG2PFuoWb&#10;spgYpW9Beo2IwgiyHFgdBAsdFiM4vAahhc/X0evnm7X4AQAA//8DAFBLAwQUAAYACAAAACEA34Bc&#10;KuEAAAANAQAADwAAAGRycy9kb3ducmV2LnhtbEyPwU7DMAyG70i8Q2QkblvaCNatazpNE0xcOGwg&#10;zllj2mqNUzXZVvb0GC5w9O9Pvz8Xq9F14oxDaD1pSKcJCKTK25ZqDe9vz5M5iBANWdN5Qg1fGGBV&#10;3t4UJrf+Qjs872MtuIRCbjQ0Mfa5lKFq0Jkw9T0S7z794EzkcailHcyFy10nVZLMpDMt8YXG9Lhp&#10;sDruT05DYtPh5XXzIK/Vejv/OD4pf/Vbre/vxvUSRMQx/sHwo8/qULLTwZ/IBtFpyNTjjFENE5Uu&#10;FAhGMpVxdPiNshRkWcj/X5TfAAAA//8DAFBLAQItABQABgAIAAAAIQC2gziS/gAAAOEBAAATAAAA&#10;AAAAAAAAAAAAAAAAAABbQ29udGVudF9UeXBlc10ueG1sUEsBAi0AFAAGAAgAAAAhADj9If/WAAAA&#10;lAEAAAsAAAAAAAAAAAAAAAAALwEAAF9yZWxzLy5yZWxzUEsBAi0AFAAGAAgAAAAhAEMokfV7AgAA&#10;+wQAAA4AAAAAAAAAAAAAAAAALgIAAGRycy9lMm9Eb2MueG1sUEsBAi0AFAAGAAgAAAAhAN+AXCrh&#10;AAAADQEAAA8AAAAAAAAAAAAAAAAA1QQAAGRycy9kb3ducmV2LnhtbFBLBQYAAAAABAAEAPMAAADj&#10;BQAAAAA=&#10;" o:allowincell="f" fillcolor="gray" stroked="f"/>
        </w:pict>
      </w:r>
      <w:r>
        <w:rPr>
          <w:noProof/>
          <w:sz w:val="20"/>
          <w:szCs w:val="20"/>
        </w:rPr>
        <w:pict>
          <v:rect id="Rectangle 185" o:spid="_x0000_s1063" style="position:absolute;margin-left:240.95pt;margin-top:-108.6pt;width:1.05pt;height: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HdgAIAAPsEAAAOAAAAZHJzL2Uyb0RvYy54bWysVFFv0zAQfkfiP1h+7xJnydpES6etpQhp&#10;wMTgB7i201g4drDdpgPx3zk7bemAB4Tog+vLnc/fd/edr2/2nUI7YZ00usbkIsVIaGa41Jsaf/q4&#10;mswwcp5qTpXRosZPwuGb+csX10Nficy0RnFhESTRrhr6Grfe91WSONaKjroL0wsNzsbYjnow7Sbh&#10;lg6QvVNJlqZXyWAs761hwjn4uhydeB7zN41g/n3TOOGRqjFg83G1cV2HNZlf02pjad9KdoBB/wFF&#10;R6WGS0+pltRTtLXyt1SdZNY40/gLZrrENI1kInIANiT9hc1jS3sRuUBxXH8qk/t/adm73YNFkte4&#10;IBhp2kGPPkDVqN4ogcisCBUaeldB4GP/YANH198b9tkhbRYtxIlba83QCsoBFwnxybMDwXBwFK2H&#10;t4ZDfrr1JhZr39guJIQyoH3sydOpJ2LvEYOP5PLyssCIgYdk0zR2LKHV8WhvnX8tTIfCpsYWoMfU&#10;dHfvfIBCq2NIhG6U5CupVDTsZr1QFu0oiGOZL9PFLKIHhudhSodgbcKxMeP4BRDCHcEXsMZmfytJ&#10;lqd3WTlZXc2mk3yVF5Nyms4mKSnvyqs0L/Pl6nsASPKqlZwLfS+1OAqP5H/X2MMIjJKJ0kNDjcsi&#10;KyL3Z+jdOck0/v5EspMe5lDJrsazUxCtQldfaQ60aeWpVOM+eQ4/VhlqcPyPVYkaCG0f5bM2/Akk&#10;YA00CeYQXgzYtMZ+xWiA6aux+7KlVmCk3miQUUnyPIxrNPJimoFhzz3rcw/VDFLV2GM0bhd+HPFt&#10;b+WmhZtILIw2tyC9RkZhBFmOqA6ChQmLDA6vQRjhcztG/Xyz5j8AAAD//wMAUEsDBBQABgAIAAAA&#10;IQDIgw8i4gAAAA0BAAAPAAAAZHJzL2Rvd25yZXYueG1sTI/BTsMwDIbvSLxDZCQuaEsbFdaVphNU&#10;2nXANoS4ZY1pKhqnarKtvD2BCxxtf/r9/eVqsj074eg7RxLSeQIMqXG6o1bCfree5cB8UKRV7wgl&#10;fKGHVXV5UapCuzO94GkbWhZDyBdKgglhKDj3jUGr/NwNSPH24UarQhzHlutRnWO47blIkjtuVUfx&#10;g1ED1gabz+3RShDP7/XjZj2ITf36pg1fcnWzeJLy+mp6uAcWcAp/MPzoR3WootPBHUl71kvI8nQZ&#10;UQkzkS4EsIhkeRbrHX5XtwJ4VfL/LapvAAAA//8DAFBLAQItABQABgAIAAAAIQC2gziS/gAAAOEB&#10;AAATAAAAAAAAAAAAAAAAAAAAAABbQ29udGVudF9UeXBlc10ueG1sUEsBAi0AFAAGAAgAAAAhADj9&#10;If/WAAAAlAEAAAsAAAAAAAAAAAAAAAAALwEAAF9yZWxzLy5yZWxzUEsBAi0AFAAGAAgAAAAhAAQu&#10;gd2AAgAA+wQAAA4AAAAAAAAAAAAAAAAALgIAAGRycy9lMm9Eb2MueG1sUEsBAi0AFAAGAAgAAAAh&#10;AMiDDyLiAAAADQEAAA8AAAAAAAAAAAAAAAAA2gQAAGRycy9kb3ducmV2LnhtbFBLBQYAAAAABAAE&#10;APMAAADpBQAAAAA=&#10;" o:allowincell="f" fillcolor="#d4d0c8" stroked="f"/>
        </w:pict>
      </w:r>
      <w:r>
        <w:rPr>
          <w:noProof/>
          <w:sz w:val="20"/>
          <w:szCs w:val="20"/>
        </w:rPr>
        <w:pict>
          <v:rect id="Rectangle 186" o:spid="_x0000_s1062" style="position:absolute;margin-left:-.05pt;margin-top:-73.55pt;width:1.05pt;height: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S2fQIAAPsEAAAOAAAAZHJzL2Uyb0RvYy54bWysVNuO0zAQfUfiHyy/t7lsekm06WovFCEt&#10;sGLhA1zbaSwc29hu04L4d8ZOW1rgASFSybU94/GZM2d8fbPrJNpy64RWNc7GKUZcUc2EWtf408fl&#10;aI6R80QxIrXiNd5zh28WL19c96biuW61ZNwiCKJc1Zsat96bKkkcbXlH3FgbrsDYaNsRD0u7Tpgl&#10;PUTvZJKn6TTptWXGasqdg92HwYgXMX7TcOrfN43jHskaAzYfRxvHVRiTxTWp1paYVtADDPIPKDoi&#10;FFx6CvVAPEEbK34L1QlqtdONH1PdJbppBOUxB8gmS3/J5rklhsdcgBxnTjS5/xeWvts+WSRYjSdA&#10;jyId1OgDsEbUWnKUzaeBod64ChyfzZMNOTrzqOlnh5S+b8GP31qr+5YTBriy4J9cHAgLB0fRqn+r&#10;GcQnG68jWbvGdiEg0IB2sSb7U034ziMKm9nV1dUEIwqWLJ+lsWIJqY5HjXX+NdcdCpMaW4AeQ5Pt&#10;o/MBCqmOLhG6loIthZRxYdere2nRloA45mn4RfSQ4bmbVMFZ6XBsiDjsAEK4I9gC1ljsb2WWF+ld&#10;Xo6W0/lsVCyLyaicpfNRmpV35TQtyuJh+T0AzIqqFYxx9SgUPwovK/6usIcWGCQTpYf6GpeTfBJz&#10;v0DvzpNM4/enJDvhoQ+l6AIT4QtOpApVfaVYnHsi5DBPLuFHloGD439kJWoglH2Qz0qzPUjAaigS&#10;CA1eDJi02n7FqIfuq7H7siGWYyTfKJBRmRVFaNe4KCazHBb23LI6txBFIVSNPUbD9N4PLb4xVqxb&#10;uCmLxCh9C9JrRBRGkOWA6iBY6LCYweE1CC18vo5eP9+sxQ8AAAD//wMAUEsDBBQABgAIAAAAIQDU&#10;nU4d3AAAAAkBAAAPAAAAZHJzL2Rvd25yZXYueG1sTI/NbsIwEITvlXgHa5F6AycRbVEaByFEUS8c&#10;SqueTbwkEfE6sg2kPH0XLu1p/0az3xSLwXbijD60jhSk0wQEUuVMS7WCr8+3yRxEiJqM7hyhgh8M&#10;sChHD4XOjbvQB553sRZsQiHXCpoY+1zKUDVodZi6HolvB+etjjz6WhqvL2xuO5klybO0uiX+0Oge&#10;Vw1Wx93JKkhM6t+3q5m8VsvN/Pu4ztzVbZR6HA/LVxARh/gnhhs+o0PJTHt3IhNEp2CSsvBWZi/c&#10;sSDjaPv74ikFWRbyf4LyFwAA//8DAFBLAQItABQABgAIAAAAIQC2gziS/gAAAOEBAAATAAAAAAAA&#10;AAAAAAAAAAAAAABbQ29udGVudF9UeXBlc10ueG1sUEsBAi0AFAAGAAgAAAAhADj9If/WAAAAlAEA&#10;AAsAAAAAAAAAAAAAAAAALwEAAF9yZWxzLy5yZWxzUEsBAi0AFAAGAAgAAAAhAFui1LZ9AgAA+wQA&#10;AA4AAAAAAAAAAAAAAAAALgIAAGRycy9lMm9Eb2MueG1sUEsBAi0AFAAGAAgAAAAhANSdTh3cAAAA&#10;CQEAAA8AAAAAAAAAAAAAAAAA1wQAAGRycy9kb3ducmV2LnhtbFBLBQYAAAAABAAEAPMAAADgBQAA&#10;AAA=&#10;" o:allowincell="f" fillcolor="gray" stroked="f"/>
        </w:pict>
      </w:r>
      <w:r>
        <w:rPr>
          <w:noProof/>
          <w:sz w:val="20"/>
          <w:szCs w:val="20"/>
        </w:rPr>
        <w:pict>
          <v:rect id="Rectangle 187" o:spid="_x0000_s1061" style="position:absolute;margin-left:361.95pt;margin-top:-108.6pt;width:1pt;height: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mUew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6LE&#10;SJEOevQBqkbUVnKUzaahQr1xFQQ+mUcbcnTmQdPPDim9bCGO31mr+5YTBryyEJ9cHQiGg6No07/V&#10;DPDJzutYrENjuwAIZUCH2JPnc0/4wSMKH7N8mkLjKHiGbcAn1emosc6/5rpDYVNjC9QjNNk/OD+E&#10;nkIidS0FWwspo2G3m6W0aE9AHKtilS5nkT1keBkmVQhWOhwbEIcvwBDuCL7ANTb7W5nlRXqfl6P1&#10;zWw6KtbFZFRO09kozcr78iYtymK1/h4IZkXVCsa4ehCKn4SXFX/X2OMIDJKJ0kN9jctJPom5X7F3&#10;l0mm8fenJDvhYQ6l6Go8OweRKnT1lWKQNqk8EXLYJ9f0Y0OgBqf/WJWogdD2QT4bzZ5BAlZDk6Cd&#10;8GLAptX2K0Y9TF+N3ZcdsRwj+UaBjMqsKMK4RqOYTHMw7KVnc+khigJUjT1Gw3bphxHfGSu2LdyU&#10;xcIofQfSa0QURpDlwOooWJiwmMHxNQgjfGnHqJ9v1uIHAAAA//8DAFBLAwQUAAYACAAAACEA7UYV&#10;GeEAAAANAQAADwAAAGRycy9kb3ducmV2LnhtbEyPwU7DMAyG70i8Q2QkLmhLFzTKStMJKu06xtiE&#10;uHlNaCsap2qyrbw9hgsc/fvT78/5cnSdONkhtJ40zKYJCEuVNy3VGnavq8k9iBCRDHaerIYvG2BZ&#10;XF7kmBl/phd72sZacAmFDDU0MfaZlKFqrMMw9b0l3n34wWHkcailGfDM5a6TKknupMOW+EKDvS0b&#10;W31uj06D2ryXT+tVr9bl/s00ciHxJn3W+vpqfHwAEe0Y/2D40Wd1KNjp4I9kgug0pOp2waiGiZql&#10;CgQjqZpzdPiN5gpkkcv/XxTfAAAA//8DAFBLAQItABQABgAIAAAAIQC2gziS/gAAAOEBAAATAAAA&#10;AAAAAAAAAAAAAAAAAABbQ29udGVudF9UeXBlc10ueG1sUEsBAi0AFAAGAAgAAAAhADj9If/WAAAA&#10;lAEAAAsAAAAAAAAAAAAAAAAALwEAAF9yZWxzLy5yZWxzUEsBAi0AFAAGAAgAAAAhAI59uZR7AgAA&#10;+wQAAA4AAAAAAAAAAAAAAAAALgIAAGRycy9lMm9Eb2MueG1sUEsBAi0AFAAGAAgAAAAhAO1GFRnh&#10;AAAADQEAAA8AAAAAAAAAAAAAAAAA1QQAAGRycy9kb3ducmV2LnhtbFBLBQYAAAAABAAEAPMAAADj&#10;BQAAAAA=&#10;" o:allowincell="f" fillcolor="#d4d0c8" stroked="f"/>
        </w:pict>
      </w:r>
      <w:r>
        <w:rPr>
          <w:noProof/>
          <w:sz w:val="20"/>
          <w:szCs w:val="20"/>
        </w:rPr>
        <w:pict>
          <v:rect id="Rectangle 188" o:spid="_x0000_s1060" style="position:absolute;margin-left:241.8pt;margin-top:-73.55pt;width:1pt;height: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wsweAIAAPsEAAAOAAAAZHJzL2Uyb0RvYy54bWysVNuO0zAQfUfiHyy/t7kovSTadLXbUoRU&#10;YMXCB7i201g4trHdpgvi3xk77dICDwiRSu6MZzw+M3PGN7fHTqIDt05oVeNsnGLEFdVMqF2NP31c&#10;j+YYOU8UI1IrXuMn7vDt4uWLm95UPNetloxbBEGUq3pT49Z7UyWJoy3viBtrwxUYG2074kG1u4RZ&#10;0kP0TiZ5mk6TXltmrKbcOdhdDUa8iPGbhlP/vmkc90jWGLD5uNq4bsOaLG5ItbPEtIKeYJB/QNER&#10;oeDS51Ar4gnaW/FbqE5Qq51u/JjqLtFNIyiPOUA2WfpLNo8tMTzmAsVx5rlM7v+Fpe8ODxYJVuMC&#10;OqVIBz36AFUjaic5yubzUKHeuAocH82DDTk6s9H0s0NKL1vw43fW6r7lhAGuLPgnVweC4uAo2vZv&#10;NYP4ZO91LNaxsV0ICGVAx9iTp+ee8KNHFDazfJZC4yhYBjHEJ9X5qLHOv+a6Q0GosQXoMTQ5bJwf&#10;XM8uEbqWgq2FlFGxu+1SWnQgQI55Gn4RPWR46SZVcFY6HBsiDjuAEO4ItoA1NvtbmeVFep+Xo/V0&#10;PhsV62IyKmfpfJRm5X05TYuyWK2/B4BZUbWCMa42QvEz8bLi7xp7GoGBMpF6qK9xOcknMfcr9O4y&#10;yTR+f0qyEx7mUIouVCJ8wYlUoauvFIuyJ0IOcnINPzYEanD+j1WJHAhtH+iz1ewJKGA1NAnaCS8G&#10;CK22XzHqYfpq7L7sieUYyTcKaFRmRRHGNSrFZJaDYi8t20sLURRC1dhjNIhLP4z43lixa+GmLBZG&#10;6TugXiMiMQItB1QnwsKExQxOr0EY4Us9ev18sxY/AAAA//8DAFBLAwQUAAYACAAAACEAY5iiAuEA&#10;AAANAQAADwAAAGRycy9kb3ducmV2LnhtbEyPwU7DMAyG70i8Q2Qkblva0W1VaTpNE0xcODDQzllj&#10;2mqNUyXZVvb0GC5w9O9Pvz+Xq9H24ow+dI4UpNMEBFLtTEeNgo/350kOIkRNRveOUMEXBlhVtzel&#10;Loy70Bued7ERXEKh0AraGIdCylC3aHWYugGJd5/OWx159I00Xl+43PZyliQLaXVHfKHVA25arI+7&#10;k1WQmNS/vG4yea3X23x/fJq5q9sqdX83rh9BRBzjHww/+qwOFTsd3IlMEL2CLH9YMKpgkmbLFAQj&#10;WT7n6PAbzVOQVSn/f1F9AwAA//8DAFBLAQItABQABgAIAAAAIQC2gziS/gAAAOEBAAATAAAAAAAA&#10;AAAAAAAAAAAAAABbQ29udGVudF9UeXBlc10ueG1sUEsBAi0AFAAGAAgAAAAhADj9If/WAAAAlAEA&#10;AAsAAAAAAAAAAAAAAAAALwEAAF9yZWxzLy5yZWxzUEsBAi0AFAAGAAgAAAAhAHSzCzB4AgAA+wQA&#10;AA4AAAAAAAAAAAAAAAAALgIAAGRycy9lMm9Eb2MueG1sUEsBAi0AFAAGAAgAAAAhAGOYogLhAAAA&#10;DQEAAA8AAAAAAAAAAAAAAAAA0gQAAGRycy9kb3ducmV2LnhtbFBLBQYAAAAABAAEAPMAAADgBQAA&#10;AAA=&#10;" o:allowincell="f" fillcolor="gray" stroked="f"/>
        </w:pict>
      </w:r>
      <w:r>
        <w:rPr>
          <w:noProof/>
          <w:sz w:val="20"/>
          <w:szCs w:val="20"/>
        </w:rPr>
        <w:pict>
          <v:rect id="Rectangle 189" o:spid="_x0000_s1059" style="position:absolute;margin-left:482.95pt;margin-top:-108.6pt;width:1pt;height: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WRew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2KK&#10;kSId9OgDVI2oreQom5WhQr1xFQQ+mUcbcnTmQdPPDim9bCGO31mr+5YTBryyEJ9cHQiGg6No07/V&#10;DPDJzutYrENjuwAIZUCH2JPnc0/4wSMKH7N8mkLjKHiGbcAn1emosc6/5rpDYVNjC9QjNNk/OD+E&#10;nkIidS0FWwspo2G3m6W0aE9AHKtilS5nkT1keBkmVQhWOhwbEIcvwBDuCL7ANTb7W5nlRXqfl6P1&#10;zWw6KtbFZFRO09kozcr78iYtymK1/h4IZkXVCsa4ehCKn4SXFX/X2OMIDJKJ0kN9jctJPom5X7F3&#10;l0mm8fenJDvhYQ6l6Go8OweRKnT1lWKQNqk8EXLYJ9f0Y0OgBqf/WJWogdD2QT4bzZ5BAlZDk6Cd&#10;8GLAptX2K0Y9TF+N3ZcdsRwj+UaBjMqsKMK4RqOYTHMw7KVnc+khigJUjT1Gw3bphxHfGSu2LdyU&#10;xcIofQfSa0QURpDlwOooWJiwmMHxNQgjfGnHqJ9v1uIHAAAA//8DAFBLAwQUAAYACAAAACEASSMi&#10;LuEAAAANAQAADwAAAGRycy9kb3ducmV2LnhtbEyPwU7DMAyG70i8Q2QkLmhLF2ntWppOUGnXwQYT&#10;4pY1pqlokqrJtvL2GC5w9O9Pvz+X68n27Ixj6LyTsJgnwNA1XneulfD6spmtgIWonFa9dyjhCwOs&#10;q+urUhXaX9wOz/vYMipxoVASTIxDwXloDFoV5n5AR7sPP1oVaRxbrkd1oXLbc5EkKbeqc3TBqAFr&#10;g83n/mQliOf3+nG7GcS2Prxpw3Ou7rInKW9vpod7YBGn+AfDjz6pQ0VOR39yOrBeQp4uc0IlzMQi&#10;E8AIydOMouNvtBTAq5L//6L6BgAA//8DAFBLAQItABQABgAIAAAAIQC2gziS/gAAAOEBAAATAAAA&#10;AAAAAAAAAAAAAAAAAABbQ29udGVudF9UeXBlc10ueG1sUEsBAi0AFAAGAAgAAAAhADj9If/WAAAA&#10;lAEAAAsAAAAAAAAAAAAAAAAALwEAAF9yZWxzLy5yZWxzUEsBAi0AFAAGAAgAAAAhAHw01ZF7AgAA&#10;+wQAAA4AAAAAAAAAAAAAAAAALgIAAGRycy9lMm9Eb2MueG1sUEsBAi0AFAAGAAgAAAAhAEkjIi7h&#10;AAAADQEAAA8AAAAAAAAAAAAAAAAA1QQAAGRycy9kb3ducmV2LnhtbFBLBQYAAAAABAAEAPMAAADj&#10;BQAAAAA=&#10;" o:allowincell="f" fillcolor="#d4d0c8" stroked="f"/>
        </w:pict>
      </w:r>
      <w:r>
        <w:rPr>
          <w:noProof/>
          <w:sz w:val="20"/>
          <w:szCs w:val="20"/>
        </w:rPr>
        <w:pict>
          <v:rect id="Rectangle 190" o:spid="_x0000_s1058" style="position:absolute;margin-left:362.8pt;margin-top:-73.55pt;width:1pt;height: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OKeAIAAPsEAAAOAAAAZHJzL2Uyb0RvYy54bWysVNuO0zAQfUfiHyy/t7kovSTadLW7pQip&#10;wIqFD3Btp7FwbGO7TcuKf2fstLtd4AEhUsmd8YyPz9x8dX3oJNpz64RWNc7GKUZcUc2E2tb4y+fV&#10;aI6R80QxIrXiNT5yh68Xr19d9abiuW61ZNwiAFGu6k2NW+9NlSSOtrwjbqwNV2BstO2IB9VuE2ZJ&#10;D+idTPI0nSa9tsxYTblzsLscjHgR8ZuGU/+xaRz3SNYYuPm42rhuwposrki1tcS0gp5okH9g0RGh&#10;4NInqCXxBO2s+A2qE9Rqpxs/prpLdNMIymMMEE2W/hLNQ0sMj7FAcpx5SpP7f7D0w/7eIsFqXEwx&#10;UqSDGn2CrBG1lRxlZcxQb1wFjg/m3oYYnVlr+tUhpe9a8OM31uq+5YQBryxkNHlxICgOjqJN/14z&#10;wCc7r2OyDo3tAiCkAR1iTY5PNeEHjyhsZvkshcJRsAxiwCfV+aixzr/lukNBqLEF6hGa7NfOD65n&#10;l0hdS8FWQsqo2O3mTlq0J9Ac8zT8InuI8NJNquCsdDg2IA47wBDuCLbANRb7sczyIr3Ny9FqOp+N&#10;ilUxGZWzdD5Ks/K2nKZFWSxXPwLBrKhawRhXa6H4ufGy4u8KexqBoWVi66G+xuUkn8TYX7B3l0Gm&#10;8ftTkJ3wMIdSdCET4RsmI1T1jWIQNqk8EXKQk5f0Y0EgB+f/mJXYA6HsYRRdtdHsCC1gNRQJygkv&#10;Bgittt8x6mH6auy+7YjlGMl3CtqozIoijGtUisksB8VeWjaXFqIoQNXYYzSId34Y8Z2xYtvCTVlM&#10;jNI30HqNiI3xzOrUsDBhMYLTaxBG+FKPXs9v1uInAAAA//8DAFBLAwQUAAYACAAAACEAV9Ix4OEA&#10;AAANAQAADwAAAGRycy9kb3ducmV2LnhtbEyPwW7CMAyG75P2DpEn7QZpK6Coa4oQ2tAuHMamnUPj&#10;tRWNUyUBOp5+Zpft6N+ffn8uV6PtxRl96BwpSKcJCKTamY4aBR/vL5MliBA1Gd07QgXfGGBV3d+V&#10;ujDuQm943sdGcAmFQitoYxwKKUPdotVh6gYk3n05b3Xk0TfSeH3hctvLLEkW0uqO+EKrB9y0WB/3&#10;J6sgMal/3W1m8lqvt8vP43Pmrm6r1OPDuH4CEXGMfzDc9FkdKnY6uBOZIHoFeTZfMKpgks7yFAQj&#10;eZZzdPiN5inIqpT/v6h+AAAA//8DAFBLAQItABQABgAIAAAAIQC2gziS/gAAAOEBAAATAAAAAAAA&#10;AAAAAAAAAAAAAABbQ29udGVudF9UeXBlc10ueG1sUEsBAi0AFAAGAAgAAAAhADj9If/WAAAAlAEA&#10;AAsAAAAAAAAAAAAAAAAALwEAAF9yZWxzLy5yZWxzUEsBAi0AFAAGAAgAAAAhAINDE4p4AgAA+wQA&#10;AA4AAAAAAAAAAAAAAAAALgIAAGRycy9lMm9Eb2MueG1sUEsBAi0AFAAGAAgAAAAhAFfSMeDhAAAA&#10;DQEAAA8AAAAAAAAAAAAAAAAA0gQAAGRycy9kb3ducmV2LnhtbFBLBQYAAAAABAAEAPMAAADgBQAA&#10;AAA=&#10;" o:allowincell="f" fillcolor="gray" stroked="f"/>
        </w:pict>
      </w:r>
      <w:r>
        <w:rPr>
          <w:noProof/>
          <w:sz w:val="20"/>
          <w:szCs w:val="20"/>
        </w:rPr>
        <w:pict>
          <v:rect id="Rectangle 191" o:spid="_x0000_s1057" style="position:absolute;margin-left:-.05pt;margin-top:-37.7pt;width:1.05pt;height:1.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pfJewIAAPsEAAAOAAAAZHJzL2Uyb0RvYy54bWysVG1v0zAQ/o7Ef7D8vUvSpVsTLZ32QhHS&#10;gInBD3Btp7FwbHN2mw7Ef+fsrKUDPiBEKrl3vvP5ubvnfHG56zXZSvDKmoYWJzkl0nArlFk39NPH&#10;5WROiQ/MCKatkQ19lJ5eLl6+uBhcLae2s1pIIBjE+HpwDe1CcHWWed7JnvkT66RBY2uhZwFVWGcC&#10;2IDRe51N8/wsGywIB5ZL73H3djTSRYrftpKH923rZSC6oYgtpBXSuoprtrhg9RqY6xR/gsH+AUXP&#10;lMFLD6FuWWBkA+q3UL3iYL1twwm3fWbbVnGZcsBsivyXbB465mTKBYvj3aFM/v+F5e+290CUaGg5&#10;o8SwHnv0AavGzFpLUlRFrNDgfI2OD+4eYo7e3Vn+2RNjbzr0k1cAdugkE4gr+WfPDkTF41GyGt5a&#10;gfHZJthUrF0LfQyIZSC71JPHQ0/kLhCOm8Xp6Ski42gZRcSTsXp/1IEPr6XtSRQaCgg9hWbbOx9G&#10;171Lgm61EkuldVJgvbrRQLYMyTHP4y9mi9H9sZs20dnYeGw0jzuIEO+Itog1NftbVUzL/HpaTZZn&#10;8/NJuSxnk+o8n0/yorquzvKyKm+X3yPAoqw7JYQ0d8rIPfGK8u8a+zQCI2US9cjQ0Go2naXcn6H3&#10;x0nm6ftTkr0KOIda9bES8RsnI3b1lRGYNqsDU3qUs+fwU8mwBvv/VJXEgdj2kT4rKx6RAmCxSTiH&#10;+GKg0Fn4SsmA09dQ/2XDQFKi3xikUVWUZRzXpJSz8ykqcGxZHVuY4RiqoYGSUbwJ44hvHKh1hzcV&#10;qTDGXiH1WpWIEWk5okLcUcEJSxk8vQZxhI/15PXzzVr8AAAA//8DAFBLAwQUAAYACAAAACEAIxxk&#10;49wAAAAHAQAADwAAAGRycy9kb3ducmV2LnhtbEyPwW7CMBBE70j8g7WVegMngbYojYMQoqiXHqBV&#10;zybeJhHxOrINpHx9l1M5rUYzmn1TLAfbiTP60DpSkE4TEEiVMy3VCr4+3yYLECFqMrpzhAp+McCy&#10;HI8KnRt3oR2e97EWXEIh1wqaGPtcylA1aHWYuh6JvR/nrY4sfS2N1xcut53MkuRZWt0Sf2h0j+sG&#10;q+P+ZBUkJvXvH+u5vFar7eL7uMnc1W2VenwYVq8gIg7xPww3fEaHkpkO7kQmiE7BJOUgn5enOQj2&#10;M152uOnZDGRZyHv+8g8AAP//AwBQSwECLQAUAAYACAAAACEAtoM4kv4AAADhAQAAEwAAAAAAAAAA&#10;AAAAAAAAAAAAW0NvbnRlbnRfVHlwZXNdLnhtbFBLAQItABQABgAIAAAAIQA4/SH/1gAAAJQBAAAL&#10;AAAAAAAAAAAAAAAAAC8BAABfcmVscy8ucmVsc1BLAQItABQABgAIAAAAIQA02pfJewIAAPsEAAAO&#10;AAAAAAAAAAAAAAAAAC4CAABkcnMvZTJvRG9jLnhtbFBLAQItABQABgAIAAAAIQAjHGTj3AAAAAcB&#10;AAAPAAAAAAAAAAAAAAAAANUEAABkcnMvZG93bnJldi54bWxQSwUGAAAAAAQABADzAAAA3gUAAAAA&#10;" o:allowincell="f" fillcolor="gray" stroked="f"/>
        </w:pict>
      </w:r>
      <w:r>
        <w:rPr>
          <w:noProof/>
          <w:sz w:val="20"/>
          <w:szCs w:val="20"/>
        </w:rPr>
        <w:pict>
          <v:rect id="Rectangle 192" o:spid="_x0000_s1056" style="position:absolute;margin-left:361.95pt;margin-top:-72.6pt;width:1pt;height: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ileg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6LA&#10;SJEOevQBqkbUVnKUlXmoUG9cBYFP5tGGHJ150PSzQ0ovW4jjd9bqvuWEAa8sxCdXB4Lh4Cja9G81&#10;A3yy8zoW69DYLgBCGdAh9uT53BN+8IjCxyyfptA4Cp5hG/BJdTpqrPOvue5Q2NTYAvUITfYPzg+h&#10;p5BIXUvB1kLKaNjtZikt2hMQx6pYpctZZA8ZXoZJFYKVDscGxOELMIQ7gi9wjc3+VmZ5kd7n5Wh9&#10;M5uOinUxGZXTdDZKs/K+vEmLslitvweCWVG1gjGuHoTiJ+Flxd819jgCg2Si9FBf43KST2LuV+zd&#10;ZZJp/P0pyU54mEMpuhrPzkGkCl19pRikTSpPhBz2yTX92BCowek/ViVqILR9kM9Gs2eQgNXQJGgn&#10;vBiwabX9ilEP01dj92VHLMdIvlEgozIrijCu0Sgm0xwMe+nZXHqIogBVY4/RsF36YcR3xoptCzdl&#10;sTBK34H0GhGFEWQ5sDoKFiYsZnB8DcIIX9ox6uebtfgBAAD//wMAUEsDBBQABgAIAAAAIQA1gPMo&#10;4QAAAA0BAAAPAAAAZHJzL2Rvd25yZXYueG1sTI/BTsMwDIbvSLxDZCQuaEuXMcpK0wkq7brBACFu&#10;WWPaisapmmwrb4/hAkf//vT7c74aXSeOOITWk4bZNAGBVHnbUq3h5Xk9uQURoiFrOk+o4QsDrIrz&#10;s9xk1p/oCY+7WAsuoZAZDU2MfSZlqBp0Jkx9j8S7Dz84E3kcamkHc+Jy10mVJDfSmZb4QmN6LBus&#10;PncHp0E9vpcPm3WvNuXrm23kUpqrdKv15cV4fwci4hj/YPjRZ3Uo2GnvD2SD6DSkar5kVMNkdr1Q&#10;IBhJ1YKj/W80VyCLXP7/ovgGAAD//wMAUEsBAi0AFAAGAAgAAAAhALaDOJL+AAAA4QEAABMAAAAA&#10;AAAAAAAAAAAAAAAAAFtDb250ZW50X1R5cGVzXS54bWxQSwECLQAUAAYACAAAACEAOP0h/9YAAACU&#10;AQAACwAAAAAAAAAAAAAAAAAvAQAAX3JlbHMvLnJlbHNQSwECLQAUAAYACAAAACEATsVYpXoCAAD7&#10;BAAADgAAAAAAAAAAAAAAAAAuAgAAZHJzL2Uyb0RvYy54bWxQSwECLQAUAAYACAAAACEANYDzKOEA&#10;AAANAQAADwAAAAAAAAAAAAAAAADUBAAAZHJzL2Rvd25yZXYueG1sUEsFBgAAAAAEAAQA8wAAAOIF&#10;AAAAAA==&#10;" o:allowincell="f" fillcolor="#d4d0c8" stroked="f"/>
        </w:pict>
      </w:r>
      <w:r>
        <w:rPr>
          <w:noProof/>
          <w:sz w:val="20"/>
          <w:szCs w:val="20"/>
        </w:rPr>
        <w:pict>
          <v:rect id="Rectangle 193" o:spid="_x0000_s1055" style="position:absolute;margin-left:241.8pt;margin-top:-37.7pt;width:1pt;height:1.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ucew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sUY&#10;I0U6qNEHyBpRa8lRVo5DhnrjKnB8Nk82xOjMo6afHVL6vgU/fmut7ltOGPDKgn9ycSAsHBxFq/6t&#10;ZoBPNl7HZO0a2wVASAPaxZrsTzXhO48obGb5LIXCUbBk4/F4EvFJdTxqrPOvue5QmNTYAvUITbaP&#10;zgcqpDq6ROpaCrYUUsaFXa/upUVbAuKYp+F3QHfnblIFZ6XDsQFx2AGGcEewBa6x2N/KLC/Su7wc&#10;Lafz2ahYFpNROUvnozQr78ppWpTFw/J7IJgVVSsY4+pRKH4UXlb8XWEPLTBIJkoP9TUuJ/kkxn7B&#10;3p0HmcbvT0F2wkMfStGFTIQvOJEqVPWVYnHuiZDDPLmkH7MMOTj+x6xEDYSyD/JZabYHCVgNRYJy&#10;wosBk1bbrxj10H01dl82xHKM5BsFMiqzogjtGhfFZJbDwp5bVucWoihA1dhjNEzv/dDiG2PFuoWb&#10;spgYpW9Beo2IwgiyHFgdBAsdFiM4vAahhc/X0evnm7X4AQAA//8DAFBLAwQUAAYACAAAACEA/Mbe&#10;X+AAAAALAQAADwAAAGRycy9kb3ducmV2LnhtbEyPwW7CMAyG75P2DpEn7QYptLCqa4oQ2tAuO4xN&#10;O4fGaysap0oCdDz9zGkc/fvT78/larS9OKEPnSMFs2kCAql2pqNGwdfn6yQHEaImo3tHqOAXA6yq&#10;+7tSF8ad6QNPu9gILqFQaAVtjEMhZahbtDpM3YDEux/nrY48+kYar89cbns5T5KltLojvtDqATct&#10;1ofd0SpIzMy/vW8yeanX2/z78DJ3F7dV6vFhXD+DiDjGfxiu+qwOFTvt3ZFMEL2CLE+XjCqYPC0y&#10;EExk+YKT/TVJU5BVKW9/qP4AAAD//wMAUEsBAi0AFAAGAAgAAAAhALaDOJL+AAAA4QEAABMAAAAA&#10;AAAAAAAAAAAAAAAAAFtDb250ZW50X1R5cGVzXS54bWxQSwECLQAUAAYACAAAACEAOP0h/9YAAACU&#10;AQAACwAAAAAAAAAAAAAAAAAvAQAAX3JlbHMvLnJlbHNQSwECLQAUAAYACAAAACEAC0wbnHsCAAD7&#10;BAAADgAAAAAAAAAAAAAAAAAuAgAAZHJzL2Uyb0RvYy54bWxQSwECLQAUAAYACAAAACEA/MbeX+AA&#10;AAALAQAADwAAAAAAAAAAAAAAAADVBAAAZHJzL2Rvd25yZXYueG1sUEsFBgAAAAAEAAQA8wAAAOIF&#10;AAAAAA==&#10;" o:allowincell="f" fillcolor="gray" stroked="f"/>
        </w:pict>
      </w:r>
      <w:r>
        <w:rPr>
          <w:noProof/>
          <w:sz w:val="20"/>
          <w:szCs w:val="20"/>
        </w:rPr>
        <w:pict>
          <v:rect id="Rectangle 194" o:spid="_x0000_s1054" style="position:absolute;margin-left:362.8pt;margin-top:-37.7pt;width:1pt;height:1.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fZewIAAPs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uMgx&#10;UqSDGn2ArBG1lhxlZREy1BtXgeOzebIhRmceNf3skNL3LfjxW2t133LCgFcW/JOLA2Hh4Cha9W81&#10;A3yy8Toma9fYLgBCGtAu1mR/qgnfeURhM8unKRSOgiW7vr4eR3xSHY8a6/xrrjsUJjW2QD1Ck+2j&#10;84EKqY4ukbqWgi2FlHFh16t7adGWgDhmafgd0N25m1TBWelwbEAcdoAh3BFsgWss9rcyy4v0Li9H&#10;y8lsOiqWxXhUTtPZKM3Ku3KSFmXxsPweCGZF1QrGuHoUih+FlxV/V9hDCwySidJDfY3LcT6OsV+w&#10;d+dBpvH7U5Cd8NCHUnQhE+ELTqQKVX2lWJx7IuQwTy7pxyxDDo7/MStRA6Hsg3xWmu1BAlZDkaCc&#10;8GLApNX2K0Y9dF+N3ZcNsRwj+UaBjMqsKEK7xkUxnuawsOeW1bmFKApQNfYYDdN7P7T4xlixbuGm&#10;LCZG6VuQXiOiMIIsB1YHwUKHxQgOr0Fo4fN19Pr5Zi1+AAAA//8DAFBLAwQUAAYACAAAACEApGYt&#10;YeAAAAALAQAADwAAAGRycy9kb3ducmV2LnhtbEyPTW/CMAyG75P2HyJP2g1SykdR1xQhtCEuO4xN&#10;O4fGaysap0oCdPz6mRM7+vWj14+L1WA7cUYfWkcKJuMEBFLlTEu1gq/Pt9ESRIiajO4coYJfDLAq&#10;Hx8KnRt3oQ8872MtuIRCrhU0Mfa5lKFq0Oowdj0S736ctzry6GtpvL5wue1kmiQLaXVLfKHRPW4a&#10;rI77k1WQmInfvW9m8lqtt8vv42vqrm6r1PPTsH4BEXGIdxhu+qwOJTsd3IlMEJ2CLJ0vGFUwyuYz&#10;EExkacbJ4ZZMpyDLQv7/ofwDAAD//wMAUEsBAi0AFAAGAAgAAAAhALaDOJL+AAAA4QEAABMAAAAA&#10;AAAAAAAAAAAAAAAAAFtDb250ZW50X1R5cGVzXS54bWxQSwECLQAUAAYACAAAACEAOP0h/9YAAACU&#10;AQAACwAAAAAAAAAAAAAAAAAvAQAAX3JlbHMvLnJlbHNQSwECLQAUAAYACAAAACEAx2GH2XsCAAD7&#10;BAAADgAAAAAAAAAAAAAAAAAuAgAAZHJzL2Uyb0RvYy54bWxQSwECLQAUAAYACAAAACEApGYtYeAA&#10;AAALAQAADwAAAAAAAAAAAAAAAADVBAAAZHJzL2Rvd25yZXYueG1sUEsFBgAAAAAEAAQA8wAAAOIF&#10;AAAAAA==&#10;" o:allowincell="f" fillcolor="gray" stroked="f"/>
        </w:pict>
      </w:r>
      <w:r>
        <w:rPr>
          <w:noProof/>
          <w:sz w:val="20"/>
          <w:szCs w:val="20"/>
        </w:rPr>
        <w:pict>
          <v:rect id="Rectangle 195" o:spid="_x0000_s1053" style="position:absolute;margin-left:-.05pt;margin-top:-1.7pt;width:1.05pt;height:1.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ClAeQIAAPsEAAAOAAAAZHJzL2Uyb0RvYy54bWysVG1v0zAQ/o7Ef7D8vUvSpVsTLZ32QhHS&#10;gInBD3Btp7FwfMZ2mw7Ef+fstKMDPiBEKrl3vvPj5958cbnrNdlK5xWYhhYnOSXScBDKrBv66eNy&#10;MqfEB2YE02BkQx+lp5eLly8uBlvLKXSghXQEQYyvB9vQLgRbZ5nnneyZPwErDRpbcD0LqLp1Jhwb&#10;EL3X2TTPz7IBnLAOuPQed29HI10k/LaVPLxvWy8D0Q1FbiGtLq2ruGaLC1avHbOd4nsa7B9Y9EwZ&#10;vPQJ6pYFRjZO/QbVK+7AQxtOOPQZtK3iMsWA0RT5L9E8dMzKFAsmx9unNPn/B8vfbe8dUaKhZUGJ&#10;YT3W6ANmjZm1lqSoZjFDg/U1Oj7Yexdj9PYO+GdPDNx06CevnIOhk0wgryL6Z88ORMXjUbIa3oJA&#10;fLYJkJK1a10fATENZJdq8vhUE7kLhONmcXp6OqOEo2UUIz6rD0et8+G1hJ5EoaEOqSdotr3zYXQ9&#10;uCTqoJVYKq2T4tarG+3IlmFzzPP4S+wxwmM3baKzgXhsRBx3kCHeEW2Rayr2t6qYlvn1tJosz+bn&#10;k3JZzibVeT6f5EV1XZ3lZVXeLr9HgkVZd0oIae6UkYfGK8q/K+x+BMaWSa1HhoZWs+ksxf6MvT8O&#10;Mk/fn4LsVcA51KqPmYhfdGJ1rOorI5IcmNKjnD2nnwqCOTj8p6ykHohlH9tnBeIRW8ABFgnnEF8M&#10;FDpwXykZcPoa6r9smJOU6DcG26gqyjKOa1LK2fkUFXdsWR1bmOEI1dBAySjehHHEN9apdYc3FSkx&#10;Bq6w9VqVGiO25chq37A4YSmC/WsQR/hYT14/36zFDwAAAP//AwBQSwMEFAAGAAgAAAAhACTpjOna&#10;AAAABQEAAA8AAABkcnMvZG93bnJldi54bWxMj0FvwjAMhe+T+A+RkXaDtAVNqGuKEAK0yw4DxDk0&#10;XlvROFUSoOPXz5y2k2W/p+fvFcvBduKGPrSOFKTTBARS5UxLtYLjYTtZgAhRk9GdI1TwgwGW5eil&#10;0Llxd/rC2z7WgkMo5FpBE2OfSxmqBq0OU9cjsfbtvNWRV19L4/Wdw20nsyR5k1a3xB8a3eO6weqy&#10;v1oFiUn9x+d6Lh/Varc4XTaZe7idUq/jYfUOIuIQ/8zwxGd0KJnp7K5kgugUTFI28pjNQbCccbHz&#10;8zoDWRbyP335CwAA//8DAFBLAQItABQABgAIAAAAIQC2gziS/gAAAOEBAAATAAAAAAAAAAAAAAAA&#10;AAAAAABbQ29udGVudF9UeXBlc10ueG1sUEsBAi0AFAAGAAgAAAAhADj9If/WAAAAlAEAAAsAAAAA&#10;AAAAAAAAAAAALwEAAF9yZWxzLy5yZWxzUEsBAi0AFAAGAAgAAAAhAE7oKUB5AgAA+wQAAA4AAAAA&#10;AAAAAAAAAAAALgIAAGRycy9lMm9Eb2MueG1sUEsBAi0AFAAGAAgAAAAhACTpjOnaAAAABQEAAA8A&#10;AAAAAAAAAAAAAAAA0wQAAGRycy9kb3ducmV2LnhtbFBLBQYAAAAABAAEAPMAAADaBQAAAAA=&#10;" o:allowincell="f" fillcolor="gray" stroked="f"/>
        </w:pict>
      </w:r>
      <w:r>
        <w:rPr>
          <w:noProof/>
          <w:sz w:val="20"/>
          <w:szCs w:val="20"/>
        </w:rPr>
        <w:pict>
          <v:rect id="Rectangle 196" o:spid="_x0000_s1052" style="position:absolute;margin-left:-.45pt;margin-top:-.85pt;width:.95pt;height: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ju/fgIAAPsEAAAOAAAAZHJzL2Uyb0RvYy54bWysVNuO0zAQfUfiHyy/t7kovSTadLXbUoRU&#10;YMXCB7i201g4trHdpgvi3xk7bekCDwjRB9eTGY/PmTnjm9tjJ9GBWye0qnE2TjHiimom1K7Gnz6u&#10;R3OMnCeKEakVr/ETd/h28fLFTW8qnutWS8YtgiTKVb2pceu9qZLE0ZZ3xI214QqcjbYd8WDaXcIs&#10;6SF7J5M8TadJry0zVlPuHHxdDU68iPmbhlP/vmkc90jWGLD5uNq4bsOaLG5ItbPEtIKeYJB/QNER&#10;oeDSS6oV8QTtrfgtVSeo1U43fkx1l+imEZRHDsAmS39h89gSwyMXKI4zlzK5/5eWvjs8WCRYjQso&#10;jyId9OgDVI2oneQoK6ehQr1xFQQ+mgcbODqz0fSzQ0ovW4jjd9bqvuWEAa4sxCfPDgTDwVG07d9q&#10;BvnJ3utYrGNju5AQyoCOsSdPl57wo0cUPmZ5Op1gRMGT5bM0diwh1fmosc6/5rpDYVNjC9BjanLY&#10;OB+gkOocEqFrKdhaSBkNu9supUUHAuJYFat0OY/ogeF1mFQhWOlwbMg4fAGEcEfwBayx2d/KLC/S&#10;+7wcrafz2ahYF5NROUvnozQr78tpWpTFav09AMyKqhWMcbURip+FlxV/19jTCAySidJDfY3LST6J&#10;3J+hd9ck0/j7E8lOeJhDKboazy9BpApdfaUY0CaVJ0IO++Q5/FhlqMH5P1YlaiC0fZDPVrMnkIDV&#10;0CQQGrwYsGm1/YpRD9NXY/dlTyzHSL5RIKMyK4IefTSKySwHw157ttceoiikqrHHaNgu/TDie2PF&#10;roWbslgYpe9Aeo2IwgiyHFCdBAsTFhmcXoMwwtd2jPr5Zi1+AAAA//8DAFBLAwQUAAYACAAAACEA&#10;4tHx2toAAAADAQAADwAAAGRycy9kb3ducmV2LnhtbEyPQUvDQBCF74L/YRnBi7SbRrA2ZlM00Gu1&#10;1VK8TbNjEszOhuy2jf/e6UlPj+E93vsmX46uUycaQuvZwGyagCKuvG25NvDxvpo8ggoR2WLnmQz8&#10;UIBlcX2VY2b9mTd02sZaSQmHDA00MfaZ1qFqyGGY+p5YvC8/OIxyDrW2A56l3HU6TZIH7bBlWWiw&#10;p7Kh6nt7dAbSt8/yZb3q03W529tGLzTezV+Nub0Zn59ARRrjXxgu+IIOhTAd/JFtUJ2ByUKCIrM5&#10;qIstjx0M3IMucv2fvfgFAAD//wMAUEsBAi0AFAAGAAgAAAAhALaDOJL+AAAA4QEAABMAAAAAAAAA&#10;AAAAAAAAAAAAAFtDb250ZW50X1R5cGVzXS54bWxQSwECLQAUAAYACAAAACEAOP0h/9YAAACUAQAA&#10;CwAAAAAAAAAAAAAAAAAvAQAAX3JlbHMvLnJlbHNQSwECLQAUAAYACAAAACEAcuI7v34CAAD7BAAA&#10;DgAAAAAAAAAAAAAAAAAuAgAAZHJzL2Uyb0RvYy54bWxQSwECLQAUAAYACAAAACEA4tHx2toAAAAD&#10;AQAADwAAAAAAAAAAAAAAAADYBAAAZHJzL2Rvd25yZXYueG1sUEsFBgAAAAAEAAQA8wAAAN8FAAAA&#10;AA==&#10;" o:allowincell="f" fillcolor="#d4d0c8" stroked="f"/>
        </w:pict>
      </w:r>
      <w:r>
        <w:rPr>
          <w:noProof/>
          <w:sz w:val="20"/>
          <w:szCs w:val="20"/>
        </w:rPr>
        <w:pict>
          <v:rect id="Rectangle 197" o:spid="_x0000_s1051" style="position:absolute;margin-left:361.95pt;margin-top:-36.7pt;width:1pt;height: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vuewIAAPsEAAAOAAAAZHJzL2Uyb0RvYy54bWysVNuO0zAQfUfiHyy/t7mQXhJtutptKUJa&#10;YMXCB7i201g4trHdpruIf2fstKULPCBEH1xPZnx8ZuaMr64PnUR7bp3QqsbZOMWIK6qZUNsaf/60&#10;Hs0xcp4oRqRWvMaP3OHrxcsXV72peK5bLRm3CECUq3pT49Z7UyWJoy3viBtrwxU4G2074sG024RZ&#10;0gN6J5M8TadJry0zVlPuHHxdDU68iPhNw6n/0DSOeyRrDNx8XG1cN2FNFlek2lpiWkGPNMg/sOiI&#10;UHDpGWpFPEE7K36D6gS12unGj6nuEt00gvKYA2STpb9k89ASw2MuUBxnzmVy/w+Wvt/fWyRYjV+V&#10;GCnSQY8+QtWI2kqOsnIWKtQbV0Hgg7m3IUdn7jT94pDSyxbi+I21um85YcArC/HJswPBcHAUbfp3&#10;mgE+2Xkdi3VobBcAoQzoEHvyeO4JP3hE4WOWz1JoHAXPsA34pDodNdb5N1x3KGxqbIF6hCb7O+eH&#10;0FNIpK6lYGshZTTsdrOUFu0JiGNVrNLlPLKHDC/DpArBSodjA+LwBRjCHcEXuMZmfyuzvEhv83K0&#10;ns5no2JdTEblLJ2P0qy8LadpURar9fdAMCuqVjDG1Z1Q/CS8rPi7xh5HYJBMlB7qa1xO8knM/Rl7&#10;d5lkGn9/SrITHuZQiq7G83MQqUJXXysGaZPKEyGHffKcfmwI1OD0H6sSNRDaPshno9kjSMBqaBK0&#10;E14M2LTaPmHUw/TV2H3dEcsxkm8VyKjMiiKMazSKySwHw156NpceoihA1dhjNGyXfhjxnbFi28JN&#10;WSyM0jcgvUZEYQRZDqyOgoUJixkcX4Mwwpd2jPr5Zi1+AAAA//8DAFBLAwQUAAYACAAAACEAtZfA&#10;nOAAAAALAQAADwAAAGRycy9kb3ducmV2LnhtbEyPwU7DMAyG70i8Q2QkLmhL1w3KStMJKu26wQAh&#10;blljmorGqZpsK2+Pd4Kjf3/6/blYja4TRxxC60nBbJqAQKq9aalR8Pa6ntyDCFGT0Z0nVPCDAVbl&#10;5UWhc+NP9ILHXWwEl1DItQIbY59LGWqLToep75F49+UHpyOPQyPNoE9c7jqZJsmddLolvmB1j5XF&#10;+nt3cArS58/qabPu0031/mGsXEp9k22Vur4aHx9ARBzjHwxnfVaHkp32/kAmiE5Bls6XjCqYZPMF&#10;CCay9JaT/TmZLUCWhfz/Q/kLAAD//wMAUEsBAi0AFAAGAAgAAAAhALaDOJL+AAAA4QEAABMAAAAA&#10;AAAAAAAAAAAAAAAAAFtDb250ZW50X1R5cGVzXS54bWxQSwECLQAUAAYACAAAACEAOP0h/9YAAACU&#10;AQAACwAAAAAAAAAAAAAAAAAvAQAAX3JlbHMvLnJlbHNQSwECLQAUAAYACAAAACEAINpb7nsCAAD7&#10;BAAADgAAAAAAAAAAAAAAAAAuAgAAZHJzL2Uyb0RvYy54bWxQSwECLQAUAAYACAAAACEAtZfAnOAA&#10;AAALAQAADwAAAAAAAAAAAAAAAADVBAAAZHJzL2Rvd25yZXYueG1sUEsFBgAAAAAEAAQA8wAAAOIF&#10;AAAAAA==&#10;" o:allowincell="f" fillcolor="#d4d0c8" stroked="f"/>
        </w:pict>
      </w:r>
      <w:r>
        <w:rPr>
          <w:noProof/>
          <w:sz w:val="20"/>
          <w:szCs w:val="20"/>
        </w:rPr>
        <w:pict>
          <v:rect id="Rectangle 198" o:spid="_x0000_s1050" style="position:absolute;margin-left:241.8pt;margin-top:-1.7pt;width:1pt;height:1.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OQew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mOo&#10;lCId1OgDZI2oteQoK+chQ71xFTg+mycbYnTmUdPPDil934Ifv7VW9y0nDHhlwT+5OBAWDo6iVf9W&#10;M8AnG69jsnaN7QIgpAHtYk32p5rwnUcUNrN8lkLhKFiy8Xg8ifikOh411vnXXHcoTGpsgXqEJttH&#10;5wMVUh1dInUtBVsKKePCrlf30qItAXHM0/A7oLtzN6mCs9Lh2IA47ABDuCPYAtdY7G9llhfpXV6O&#10;ltP5bFQsi8monKXzUZqVd+U0LcriYfk9EMyKqhWMcfUoFD8KLyv+rrCHFhgkE6WH+hqXk3wSY79g&#10;786DTOP3pyA74aEPpehCJsIXnEgVqvpKsTj3RMhhnlzSj1mGHBz/Y1aiBkLZB/msNNuDBKyGIkE5&#10;4cWASavtV4x66L4auy8bYjlG8o0CGZVZUYR2jYtiMsthYc8tq3MLURSgauwxGqb3fmjxjbFi3cJN&#10;WUyM0rcgvUZEYQRZDqwOgoUOixEcXoPQwufr6PXzzVr8AAAA//8DAFBLAwQUAAYACAAAACEAQ0gX&#10;pd4AAAAJAQAADwAAAGRycy9kb3ducmV2LnhtbEyPwU7DMAyG70i8Q2QkblvatUxV13SaJpi4cGAg&#10;zlnjtdUap0qyrezpMSc4+ven35+r9WQHcUEfekcK0nkCAqlxpqdWwefHy6wAEaImowdHqOAbA6zr&#10;+7tKl8Zd6R0v+9gKLqFQagVdjGMpZWg6tDrM3YjEu6PzVkcefSuN11cut4NcJMlSWt0TX+j0iNsO&#10;m9P+bBUkJvWvb9tc3prNrvg6PS/cze2UenyYNisQEaf4B8OvPqtDzU4HdyYTxKAgL7IlowpmWQ6C&#10;gbx44uDAQZqBrCv5/4P6BwAA//8DAFBLAQItABQABgAIAAAAIQC2gziS/gAAAOEBAAATAAAAAAAA&#10;AAAAAAAAAAAAAABbQ29udGVudF9UeXBlc10ueG1sUEsBAi0AFAAGAAgAAAAhADj9If/WAAAAlAEA&#10;AAsAAAAAAAAAAAAAAAAALwEAAF9yZWxzLy5yZWxzUEsBAi0AFAAGAAgAAAAhAOQEw5B7AgAA+wQA&#10;AA4AAAAAAAAAAAAAAAAALgIAAGRycy9lMm9Eb2MueG1sUEsBAi0AFAAGAAgAAAAhAENIF6XeAAAA&#10;CQEAAA8AAAAAAAAAAAAAAAAA1QQAAGRycy9kb3ducmV2LnhtbFBLBQYAAAAABAAEAPMAAADgBQAA&#10;AAA=&#10;" o:allowincell="f" fillcolor="gray" stroked="f"/>
        </w:pict>
      </w:r>
      <w:r>
        <w:rPr>
          <w:noProof/>
          <w:sz w:val="20"/>
          <w:szCs w:val="20"/>
        </w:rPr>
        <w:pict>
          <v:rect id="Rectangle 199" o:spid="_x0000_s1049" style="position:absolute;margin-left:362.8pt;margin-top:-1.7pt;width:1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laew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uMZ&#10;Rop0UKMPkDWi1pKjrCxDhnrjKnB8Nk82xOjMo6afHVL6vgU/fmut7ltOGPDKgn9ycSAsHBxFq/6t&#10;ZoBPNl7HZO0a2wVASAPaxZrsTzXhO48obGb5LIXCUbBk4/F4EvFJdTxqrPOvue5QmNTYAvUITbaP&#10;zgcqpDq6ROpaCrYUUsaFXa/upUVbAuKYp+F3QHfnblIFZ6XDsQFx2AGGcEewBa6x2N/KLC/Su7wc&#10;Lafz2ahYFpNROUvnozQr78ppWpTFw/J7IJgVVSsY4+pRKH4UXlb8XWEPLTBIJkoP9TUuJ/kkxn7B&#10;3p0HmcbvT0F2wkMfStGFTIQvOJEqVPWVYnHuiZDDPLmkH7MMOTj+x6xEDYSyD/JZabYHCVgNRYJy&#10;wosBk1bbrxj10H01dl82xHKM5BsFMiqzogjtGhfFZJbDwp5bVucWoihA1dhjNEzv/dDiG2PFuoWb&#10;spgYpW9Beo2IwgiyHFgdBAsdFiM4vAahhc/X0evnm7X4AQAA//8DAFBLAwQUAAYACAAAACEAMucu&#10;+d8AAAAJAQAADwAAAGRycy9kb3ducmV2LnhtbEyPwW7CMAyG75P2DpEn7QZpC6OoNEUIbWiXHcYm&#10;zqHx2orGqZIAHU8/77Qd/fvT78/lerS9uKAPnSMF6TQBgVQ701Gj4PPjZbIEEaImo3tHqOAbA6yr&#10;+7tSF8Zd6R0v+9gILqFQaAVtjEMhZahbtDpM3YDEuy/nrY48+kYar69cbnuZJclCWt0RX2j1gNsW&#10;69P+bBUkJvWvb9u5vNWb3fJwes7cze2UenwYNysQEcf4B8OvPqtDxU5HdyYTRK8gz54WjCqYzOYg&#10;GMiznIMjB+kMZFXK/x9UPwAAAP//AwBQSwECLQAUAAYACAAAACEAtoM4kv4AAADhAQAAEwAAAAAA&#10;AAAAAAAAAAAAAAAAW0NvbnRlbnRfVHlwZXNdLnhtbFBLAQItABQABgAIAAAAIQA4/SH/1gAAAJQB&#10;AAALAAAAAAAAAAAAAAAAAC8BAABfcmVscy8ucmVsc1BLAQItABQABgAIAAAAIQAcHIlaewIAAPsE&#10;AAAOAAAAAAAAAAAAAAAAAC4CAABkcnMvZTJvRG9jLnhtbFBLAQItABQABgAIAAAAIQAy5y753wAA&#10;AAkBAAAPAAAAAAAAAAAAAAAAANUEAABkcnMvZG93bnJldi54bWxQSwUGAAAAAAQABADzAAAA4QUA&#10;AAAA&#10;" o:allowincell="f" fillcolor="gray" stroked="f"/>
        </w:pict>
      </w:r>
      <w:r>
        <w:rPr>
          <w:noProof/>
          <w:sz w:val="20"/>
          <w:szCs w:val="20"/>
        </w:rPr>
        <w:pict>
          <v:rect id="Rectangle 200" o:spid="_x0000_s1048" style="position:absolute;margin-left:483.3pt;margin-top:-.85pt;width:1pt;height: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ALdwIAAPsEAAAOAAAAZHJzL2Uyb0RvYy54bWysVNuO0zAQfUfiHyy/d3MhvSTadLUXipAK&#10;rFj4ANd2GgvHNrbbtIv4d8ZOW1rgASFSyZ3xjMdnZs74+mbXSbTl1gmtapxdpRhxRTUTal3jz58W&#10;oxlGzhPFiNSK13jPHb6Zv3xx3ZuK57rVknGLIIhyVW9q3HpvqiRxtOUdcVfacAXGRtuOeFDtOmGW&#10;9BC9k0meppOk15YZqyl3DnYfBiOex/hNw6n/0DSOeyRrDNh8XG1cV2FN5tekWltiWkEPMMg/oOiI&#10;UHDpKdQD8QRtrPgtVCeo1U43/orqLtFNIyiPOUA2WfpLNk8tMTzmAsVx5lQm9//C0vfbR4sEq/Gr&#10;CUaKdNCjj1A1otaSI6hwqFBvXAWOT+bRhhydWWr6xSGl71vw47fW6r7lhAGuLPgnFweC4uAoWvXv&#10;NIP4ZON1LNausV0ICGVAu9iT/aknfOcRhc0snwIIRMEyiCE+qY5HjXX+DdcdCkKNLUCPocl26fzg&#10;enSJ0LUUbCGkjIpdr+6lRVsC5Jil4RfRQ4bnblIFZ6XDsSHisAMI4Y5gC1hjs7+VWV6kd3k5Wkxm&#10;01GxKMajcprORmlW3pWTtCiLh8X3ADArqlYwxtVSKH4kXlb8XWMPIzBQJlIP9TUux/k45n6B3p0n&#10;mcbvT0l2wsMcStGFSoQvOJEqdPW1YlH2RMhBTi7hx4ZADY7/sSqRA6HtA31Wmu2BAlZDk6Cd8GKA&#10;0Gr7jFEP01dj93VDLMdIvlVAozIrijCuUSnG0xwUe25ZnVuIohCqxh6jQbz3w4hvjBXrFm7KYmGU&#10;vgXqNSISI9ByQHUgLExYzODwGoQRPtej1883a/4DAAD//wMAUEsDBBQABgAIAAAAIQCYknD73QAA&#10;AAcBAAAPAAAAZHJzL2Rvd25yZXYueG1sTI7BTsMwEETvSPyDtUjcWicFmTRkU1UVVFw4UBBnN16S&#10;qPE6st029OsxJzju7NPMq1aTHcSJfOgdI+TzDARx40zPLcLH+/OsABGiZqMHx4TwTQFW9fVVpUvj&#10;zvxGp11sRSrhUGqELsaxlDI0HVkd5m4kTr8v562O6fStNF6fU7kd5CLLlLS657TQ6ZE2HTWH3dEi&#10;ZCb3L6+be3lp1tvi8/C0cBe3Rby9mdaPICJN8Q+GX/2kDnVy2rsjmyAGhKVSKqEIs/wBRAKWqkjB&#10;HuEOZF3J//71DwAAAP//AwBQSwECLQAUAAYACAAAACEAtoM4kv4AAADhAQAAEwAAAAAAAAAAAAAA&#10;AAAAAAAAW0NvbnRlbnRfVHlwZXNdLnhtbFBLAQItABQABgAIAAAAIQA4/SH/1gAAAJQBAAALAAAA&#10;AAAAAAAAAAAAAC8BAABfcmVscy8ucmVsc1BLAQItABQABgAIAAAAIQCZUvALdwIAAPsEAAAOAAAA&#10;AAAAAAAAAAAAAC4CAABkcnMvZTJvRG9jLnhtbFBLAQItABQABgAIAAAAIQCYknD73QAAAAcBAAAP&#10;AAAAAAAAAAAAAAAAANEEAABkcnMvZG93bnJldi54bWxQSwUGAAAAAAQABADzAAAA2wUAAAAA&#10;" o:allowincell="f" fillcolor="gray" stroked="f"/>
        </w:pict>
      </w:r>
    </w:p>
    <w:p w:rsidR="00542E8B" w:rsidRPr="000B494E" w:rsidRDefault="00D86297" w:rsidP="00617542">
      <w:pPr>
        <w:widowControl w:val="0"/>
        <w:autoSpaceDE w:val="0"/>
        <w:autoSpaceDN w:val="0"/>
        <w:adjustRightInd w:val="0"/>
        <w:spacing w:after="0" w:line="240" w:lineRule="auto"/>
        <w:rPr>
          <w:sz w:val="20"/>
          <w:szCs w:val="20"/>
          <w:lang w:val="ro-RO"/>
        </w:rPr>
      </w:pPr>
      <w:bookmarkStart w:id="3" w:name="page4"/>
      <w:bookmarkEnd w:id="3"/>
      <w:r>
        <w:rPr>
          <w:noProof/>
          <w:sz w:val="20"/>
          <w:szCs w:val="20"/>
        </w:rPr>
        <w:pict>
          <v:rect id="Rectangle 225" o:spid="_x0000_s1047" style="position:absolute;margin-left:240.95pt;margin-top:-158.7pt;width:1.05pt;height: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3y9fAIAAPsEAAAOAAAAZHJzL2Uyb0RvYy54bWysVNuO0zAQfUfiHyy/t7lsekm06WovFCEV&#10;WLHwAa7tNBaObWy3aUH8O2OnLV3gASFSyZ3xjMdnZs74+mbfSbTj1gmtapyNU4y4opoJtanxp4/L&#10;0Rwj54liRGrFa3zgDt8sXr647k3Fc91qybhFEES5qjc1br03VZI42vKOuLE2XIGx0bYjHlS7SZgl&#10;PUTvZJKn6TTptWXGasqdg92HwYgXMX7TcOrfN43jHskaAzYfVxvXdViTxTWpNpaYVtAjDPIPKDoi&#10;FFx6DvVAPEFbK34L1QlqtdONH1PdJbppBOUxB8gmS3/J5qklhsdcoDjOnMvk/l9Y+m73aJFgNb6a&#10;YKRIBz36AFUjaiM5yvNJqFBvXAWOT+bRhhydWWn62SGl71vw47fW6r7lhAGuLPgnzw4ExcFRtO7f&#10;agbxydbrWKx9Y7sQEMqA9rEnh3NP+N4jCpvZ1VVARsGS5bM0diwh1emosc6/5rpDQaixBegxNNmt&#10;nA9QSHVyidC1FGwppIyK3azvpUU7AuSYp+EX0UOGl25SBWelw7Eh4rADCOGOYAtYY7O/lVlepHd5&#10;OVpO57NRsSwmo3KWzkdpVt6V07Qoi4fl9wAwK6pWMMbVSih+Il5W/F1jjyMwUCZSD/U1LifQrZjX&#10;JXp3mWQavz8l2QkPcyhFFyoRvuBEqtDVV4pF2RMhBzl5Dj9WGWpw+o9ViRwIbR/os9bsABSwGpoE&#10;cwgvBgittl8x6mH6auy+bInlGMk3CmhUZkURxjUqxWSWg2IvLetLC1EUQtXYYzSI934Y8a2xYtPC&#10;TVksjNK3QL1GRGIEWg6ojoSFCYsZHF+DMMKXevT6+WYtfgAAAP//AwBQSwMEFAAGAAgAAAAhAA0g&#10;09PhAAAADQEAAA8AAABkcnMvZG93bnJldi54bWxMj8FOwzAMhu9IvENkJG5b2hGglKbTNMHEZQfG&#10;tHPWmLZa41RNtpU9PYYLHG1/+v39xXx0nTjhEFpPGtJpAgKp8ralWsP243WSgQjRkDWdJ9TwhQHm&#10;5fVVYXLrz/SOp02sBYdQyI2GJsY+lzJUDToTpr5H4tunH5yJPA61tIM5c7jr5CxJHqQzLfGHxvS4&#10;bLA6bI5OQ2LT4W29VPJSLVbZ7vAy8xe/0vr2Zlw8g4g4xj8YfvRZHUp22vsj2SA6DSpLnxjVMLlL&#10;HxUIRlSmuN7+d3WvQJaF/N+i/AYAAP//AwBQSwECLQAUAAYACAAAACEAtoM4kv4AAADhAQAAEwAA&#10;AAAAAAAAAAAAAAAAAAAAW0NvbnRlbnRfVHlwZXNdLnhtbFBLAQItABQABgAIAAAAIQA4/SH/1gAA&#10;AJQBAAALAAAAAAAAAAAAAAAAAC8BAABfcmVscy8ucmVsc1BLAQItABQABgAIAAAAIQCd03y9fAIA&#10;APsEAAAOAAAAAAAAAAAAAAAAAC4CAABkcnMvZTJvRG9jLnhtbFBLAQItABQABgAIAAAAIQANINPT&#10;4QAAAA0BAAAPAAAAAAAAAAAAAAAAANYEAABkcnMvZG93bnJldi54bWxQSwUGAAAAAAQABADzAAAA&#10;5AUAAAAA&#10;" o:allowincell="f" fillcolor="gray" stroked="f"/>
        </w:pict>
      </w:r>
      <w:r>
        <w:rPr>
          <w:noProof/>
          <w:sz w:val="20"/>
          <w:szCs w:val="20"/>
        </w:rPr>
        <w:pict>
          <v:rect id="Rectangle 226" o:spid="_x0000_s1046" style="position:absolute;margin-left:240.95pt;margin-top:-144.65pt;width:1.05pt;height: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29fgIAAPsEAAAOAAAAZHJzL2Uyb0RvYy54bWysVNuO0zAQfUfiHyy/d3Npekm06Wq3pQhp&#10;gRULH+DaTmPh2MZ2my6If2fstKULPCBEKrkznvH4zMwZX98cOon23DqhVY2zqxQjrqhmQm1r/Onj&#10;ejTHyHmiGJFa8Ro/cYdvFi9fXPem4rlutWTcIgiiXNWbGrfemypJHG15R9yVNlyBsdG2Ix5Uu02Y&#10;JT1E72SSp+k06bVlxmrKnYPd1WDEixi/aTj175vGcY9kjQGbj6uN6yasyeKaVFtLTCvoEQb5BxQd&#10;EQouPYdaEU/QzorfQnWCWu1046+o7hLdNILymANkk6W/ZPPYEsNjLlAcZ85lcv8vLH23f7BIsBqP&#10;C4wU6aBHH6BqRG0lR3k+DRXqjavA8dE82JCjM/eafnZI6WULfvzWWt23nDDAlQX/5NmBoDg4ijb9&#10;W80gPtl5HYt1aGwXAkIZ0CH25OncE37wiMJmNh6PJxhRsGT5LI0dS0h1Omqs86+57lAQamwBegxN&#10;9vfOByikOrlE6FoKthZSRsVuN0tp0Z4AOeZp+EX0kOGlm1TBWelwbIg47ABCuCPYAtbY7G9llhfp&#10;XV6O1tP5bFSsi8monKXzUZqVd+U0Lcpitf4eAGZF1QrGuLoXip+IlxV/19jjCAyUidRDfY3LST6J&#10;uT9D7y6TTOP3pyQ74WEOpehCJcIXnEgVuvpKsSh7IuQgJ8/hxypDDU7/sSqRA6HtA302mj0BBayG&#10;JsEcwosBQqvtV4x6mL4auy87YjlG8o0CGpVZUYRxjUoxmeWg2EvL5tJCFIVQNfYYDeLSDyO+M1Zs&#10;W7gpi4VR+hao14hIjEDLAdWRsDBhMYPjaxBG+FKPXj/frMUPAAAA//8DAFBLAwQUAAYACAAAACEA&#10;6yXHsOEAAAANAQAADwAAAGRycy9kb3ducmV2LnhtbEyPwU7DMAyG70i8Q2QkblvaroKsNJ2mCSYu&#10;HBiIc9aYtlrjVE22lT09hgscbX/6/f3lanK9OOEYOk8a0nkCAqn2tqNGw/vb00yBCNGQNb0n1PCF&#10;AVbV9VVpCuvP9IqnXWwEh1AojIY2xqGQMtQtOhPmfkDi26cfnYk8jo20ozlzuOtlliR30pmO+ENr&#10;Bty0WB92R6chsen4/LLJ5aVeb9XH4THzF7/V+vZmWj+AiDjFPxh+9FkdKnba+yPZIHoNuUqXjGqY&#10;ZWq5AMFIrnKut/9d3S9AVqX836L6BgAA//8DAFBLAQItABQABgAIAAAAIQC2gziS/gAAAOEBAAAT&#10;AAAAAAAAAAAAAAAAAAAAAABbQ29udGVudF9UeXBlc10ueG1sUEsBAi0AFAAGAAgAAAAhADj9If/W&#10;AAAAlAEAAAsAAAAAAAAAAAAAAAAALwEAAF9yZWxzLy5yZWxzUEsBAi0AFAAGAAgAAAAhADLAvb1+&#10;AgAA+wQAAA4AAAAAAAAAAAAAAAAALgIAAGRycy9lMm9Eb2MueG1sUEsBAi0AFAAGAAgAAAAhAOsl&#10;x7DhAAAADQEAAA8AAAAAAAAAAAAAAAAA2AQAAGRycy9kb3ducmV2LnhtbFBLBQYAAAAABAAEAPMA&#10;AADmBQAAAAA=&#10;" o:allowincell="f" fillcolor="gray" stroked="f"/>
        </w:pict>
      </w:r>
      <w:r>
        <w:rPr>
          <w:noProof/>
          <w:sz w:val="20"/>
          <w:szCs w:val="20"/>
        </w:rPr>
        <w:pict>
          <v:rect id="Rectangle 227" o:spid="_x0000_s1045" style="position:absolute;margin-left:240.95pt;margin-top:-130.65pt;width:1.05pt;height:1.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mrveAIAAPsEAAAOAAAAZHJzL2Uyb0RvYy54bWysVNuO0zAQfUfiHyy/d3Npekm06WovFCEt&#10;sGLhA1zbaSwc29hu04L4d8ZOW1rgASFSyZ3xjI/P3Hx9s+sk2nLrhFY1zq5SjLiimgm1rvGnj8vR&#10;HCPniWJEasVrvOcO3yxevrjuTcVz3WrJuEUAolzVmxq33psqSRxteUfclTZcgbHRtiMeVLtOmCU9&#10;oHcyydN0mvTaMmM15c7B7sNgxIuI3zSc+vdN47hHssbAzcfVxnUV1mRxTaq1JaYV9ECD/AOLjggF&#10;l56gHognaGPFb1CdoFY73fgrqrtEN42gPMYA0WTpL9E8t8TwGAskx5lTmtz/g6Xvtk8WCVbj8Rgj&#10;RTqo0QfIGlFryVGez0KGeuMqcHw2TzbE6Myjpp8dUvq+BT9+a63uW04Y8MqCf3JxICgOjqJV/1Yz&#10;wCcbr2Oydo3tAiCkAe1iTfanmvCdRxQ2s/F4PMGIgmUQAz6pjkeNdf411x0KQo0tUI/QZPvo/OB6&#10;dInUtRRsKaSMil2v7qVFWwLNMU/DL7KHCM/dpArOSodjA+KwAwzhjmALXGOxv5VZXqR3eTlaTuez&#10;UbEsJqNyls5HaVbeldO0KIuH5fdAMCuqVjDG1aNQ/Nh4WfF3hT2MwNAysfVQX+Nykk9i7Bfs3XmQ&#10;afz+FGQnPMyhFF3IRPiCE6lCVV8pFmVPhBzk5JJ+LAjk4PgfsxJ7IJR9aJ+VZntoAauhSDCH8GKA&#10;0Gr7FaMepq/G7suGWI6RfKOgjcqsKMK4RqWYzHJQ7LlldW4higJUjT1Gg3jvhxHfGCvWLdyUxcQo&#10;fQut14jYGKEtB1aHhoUJixEcXoMwwud69Pr5Zi1+AAAA//8DAFBLAwQUAAYACAAAACEA49fd4OIA&#10;AAANAQAADwAAAGRycy9kb3ducmV2LnhtbEyPwU7DMAyG70i8Q2QkblvaUqauNJ2mCSYuHBiIc9aY&#10;tlrjVEm2lT093gmOtj/9/v5qNdlBnNCH3pGCdJ6AQGqc6alV8PnxMitAhKjJ6MERKvjBAKv69qbS&#10;pXFnesfTLraCQyiUWkEX41hKGZoOrQ5zNyLx7dt5qyOPvpXG6zOH20FmSbKQVvfEHzo94qbD5rA7&#10;WgWJSf3r2yaXl2a9Lb4Oz5m7uK1S93fT+glExCn+wXDVZ3Wo2WnvjmSCGBTkRbpkVMEsW6QPIBjJ&#10;i5zr7a+rx2UGsq7k/xb1LwAAAP//AwBQSwECLQAUAAYACAAAACEAtoM4kv4AAADhAQAAEwAAAAAA&#10;AAAAAAAAAAAAAAAAW0NvbnRlbnRfVHlwZXNdLnhtbFBLAQItABQABgAIAAAAIQA4/SH/1gAAAJQB&#10;AAALAAAAAAAAAAAAAAAAAC8BAABfcmVscy8ucmVsc1BLAQItABQABgAIAAAAIQCH1mrveAIAAPsE&#10;AAAOAAAAAAAAAAAAAAAAAC4CAABkcnMvZTJvRG9jLnhtbFBLAQItABQABgAIAAAAIQDj193g4gAA&#10;AA0BAAAPAAAAAAAAAAAAAAAAANIEAABkcnMvZG93bnJldi54bWxQSwUGAAAAAAQABADzAAAA4QUA&#10;AAAA&#10;" o:allowincell="f" fillcolor="gray" stroked="f"/>
        </w:pict>
      </w:r>
      <w:r>
        <w:rPr>
          <w:noProof/>
          <w:sz w:val="20"/>
          <w:szCs w:val="20"/>
        </w:rPr>
        <w:pict>
          <v:rect id="Rectangle 228" o:spid="_x0000_s1044" style="position:absolute;margin-left:240.95pt;margin-top:-102.65pt;width:1.05pt;height: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2b6fQIAAPsEAAAOAAAAZHJzL2Uyb0RvYy54bWysVNuO0zAQfUfiHyy/d3Npekm06WovFCEt&#10;sGLhA1zbaSwc29hu04L4d8ZOW1rgASFSyZ3xjMdnZs74+mbXSbTl1gmtapxdpRhxRTUTal3jTx+X&#10;ozlGzhPFiNSK13jPHb5ZvHxx3ZuK57rVknGLIIhyVW9q3HpvqiRxtOUdcVfacAXGRtuOeFDtOmGW&#10;9BC9k0meptOk15YZqyl3DnYfBiNexPhNw6l/3zSOeyRrDNh8XG1cV2FNFtekWltiWkEPMMg/oOiI&#10;UHDpKdQD8QRtrPgtVCeo1U43/orqLtFNIyiPOUA2WfpLNs8tMTzmAsVx5lQm9//C0nfbJ4sEq/E4&#10;x0iRDnr0AapG1FpylOfzUKHeuAocn82TDTk686jpZ4eUvm/Bj99aq/uWEwa4suCfXBwIioOjaNW/&#10;1Qzik43XsVi7xnYhIJQB7WJP9qee8J1HFDaz8Xg8wYiCJctnaexYQqrjUWOdf811h4JQYwvQY2iy&#10;fXQ+QCHV0SVC11KwpZAyKna9upcWbQmQY56GX0QPGZ67SRWclQ7HhojDDiCEO4ItYI3N/lZmeZHe&#10;5eVoOZ3PRsWymIzKWTofpVl5V07Toiwelt8DwKyoWsEYV49C8SPxsuLvGnsYgYEykXqor3E5yScx&#10;9wv07jzJNH5/SrITHuZQii5UInzBiVShq68Ui7InQg5ycgk/VhlqcPyPVYkcCG0f6LPSbA8UsBqa&#10;BHMILwYIrbZfMeph+mrsvmyI5RjJNwpoVGZFEcY1KsVkloNizy2rcwtRFELV2GM0iPd+GPGNsWLd&#10;wk1ZLIzSt0C9RkRiBFoOqA6EhQmLGRxegzDC53r0+vlmLX4AAAD//wMAUEsDBBQABgAIAAAAIQBV&#10;OSVZ4gAAAA0BAAAPAAAAZHJzL2Rvd25yZXYueG1sTI/LTsMwEEX3SPyDNUjsWjsPUBriVFUFFRsW&#10;LahrNzZJ1Hgc2W4b+vUMbGA5M0d3zq2Wkx3Y2fjQO5SQzAUwg43TPbYSPt5fZgWwEBVqNTg0Er5M&#10;gGV9e1OpUrsLbs15F1tGIRhKJaGLcSw5D01nrApzNxqk26fzVkUafcu1VxcKtwNPhXjkVvVIHzo1&#10;mnVnmuPuZCUInfjXt3XOr81qU+yPz6m7uo2U93fT6glYNFP8g+FHn9ShJqeDO6EObJCQF8mCUAmz&#10;VDxkwAjJi5zqHX5XWQa8rvj/FvU3AAAA//8DAFBLAQItABQABgAIAAAAIQC2gziS/gAAAOEBAAAT&#10;AAAAAAAAAAAAAAAAAAAAAABbQ29udGVudF9UeXBlc10ueG1sUEsBAi0AFAAGAAgAAAAhADj9If/W&#10;AAAAlAEAAAsAAAAAAAAAAAAAAAAALwEAAF9yZWxzLy5yZWxzUEsBAi0AFAAGAAgAAAAhALOXZvp9&#10;AgAA+wQAAA4AAAAAAAAAAAAAAAAALgIAAGRycy9lMm9Eb2MueG1sUEsBAi0AFAAGAAgAAAAhAFU5&#10;JVniAAAADQEAAA8AAAAAAAAAAAAAAAAA1wQAAGRycy9kb3ducmV2LnhtbFBLBQYAAAAABAAEAPMA&#10;AADmBQAAAAA=&#10;" o:allowincell="f" fillcolor="gray" stroked="f"/>
        </w:pict>
      </w:r>
      <w:r>
        <w:rPr>
          <w:noProof/>
          <w:sz w:val="20"/>
          <w:szCs w:val="20"/>
        </w:rPr>
        <w:pict>
          <v:rect id="Rectangle 229" o:spid="_x0000_s1043" style="position:absolute;margin-left:120.8pt;margin-top:-89.7pt;width:1.05pt;height: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i+fQIAAPsEAAAOAAAAZHJzL2Uyb0RvYy54bWysVNuO0zAQfUfiHyy/d3Npekm06WovFCEt&#10;sGLhA1zbaSwc29hu04L4d8ZOW1rgASFSyZ3xjMdnZs74+mbXSbTl1gmtapxdpRhxRTUTal3jTx+X&#10;ozlGzhPFiNSK13jPHb5ZvHxx3ZuK57rVknGLIIhyVW9q3HpvqiRxtOUdcVfacAXGRtuOeFDtOmGW&#10;9BC9k0meptOk15YZqyl3DnYfBiNexPhNw6l/3zSOeyRrDNh8XG1cV2FNFtekWltiWkEPMMg/oOiI&#10;UHDpKdQD8QRtrPgtVCeo1U43/orqLtFNIyiPOUA2WfpLNs8tMTzmAsVx5lQm9//C0nfbJ4sEq/E4&#10;w0iRDnr0AapG1FpylOdlqFBvXAWOz+bJhhydedT0s0NK37fgx2+t1X3LCQNcWfBPLg4ExcFRtOrf&#10;agbxycbrWKxdY7sQEMqAdrEn+1NP+M4jCpvZeDyeYETBkuWzNHYsIdXxqLHOv+a6Q0GosQXoMTTZ&#10;PjofoJDq6BKhaynYUkgZFbte3UuLtgTIMU/DL6KHDM/dpArOSodjQ8RhBxDCHcEWsMZmfyuzvEjv&#10;8nK0nM5no2JZTEblLJ2P0qy8K6dpURYPy+8BYFZUrWCMq0eh+JF4WfF3jT2MwECZSD3U17ic5JOY&#10;+wV6d55kGr8/JdkJD3MoRRcqEb7gRKrQ1VeKRdkTIQc5uYQfqww1OP7HqkQOhLYP9FlptgcKWA1N&#10;gjmEFwOEVtuvGPUwfTV2XzbEcozkGwU0KrOiCOMalWIyy0Gx55bVuYUoCqFq7DEaxHs/jPjGWLFu&#10;4aYsFkbpW6BeIyIxAi0HVAfCwoTFDA6vQRjhcz16/XyzFj8AAAD//wMAUEsDBBQABgAIAAAAIQCL&#10;lGdo4gAAAA0BAAAPAAAAZHJzL2Rvd25yZXYueG1sTI/BbsIwDIbvk3iHyEi7QdoSUdY1RQgxtMsO&#10;Y9POofHaisapkgAdT79sl+1o+9Pv7y/Xo+nZBZ3vLElI5wkwpNrqjhoJ729PsxUwHxRp1VtCCV/o&#10;YV1N7kpVaHulV7wcQsNiCPlCSWhDGArOfd2iUX5uB6R4+7TOqBBH13Dt1DWGm55nSbLkRnUUP7Rq&#10;wG2L9elwNhISnbrnl63gt3qzX32cdpm92b2U99Nx8wgs4Bj+YPjRj+pQRaejPZP2rJeQiXQZUQmz&#10;NH8QwCKSiUUO7Pi7ygXwquT/W1TfAAAA//8DAFBLAQItABQABgAIAAAAIQC2gziS/gAAAOEBAAAT&#10;AAAAAAAAAAAAAAAAAAAAAABbQ29udGVudF9UeXBlc10ueG1sUEsBAi0AFAAGAAgAAAAhADj9If/W&#10;AAAAlAEAAAsAAAAAAAAAAAAAAAAALwEAAF9yZWxzLy5yZWxzUEsBAi0AFAAGAAgAAAAhACGdeL59&#10;AgAA+wQAAA4AAAAAAAAAAAAAAAAALgIAAGRycy9lMm9Eb2MueG1sUEsBAi0AFAAGAAgAAAAhAIuU&#10;Z2jiAAAADQEAAA8AAAAAAAAAAAAAAAAA1wQAAGRycy9kb3ducmV2LnhtbFBLBQYAAAAABAAEAPMA&#10;AADmBQAAAAA=&#10;" o:allowincell="f" fillcolor="gray" stroked="f"/>
        </w:pict>
      </w:r>
      <w:r>
        <w:rPr>
          <w:noProof/>
          <w:sz w:val="20"/>
          <w:szCs w:val="20"/>
        </w:rPr>
        <w:pict>
          <v:rect id="Rectangle 230" o:spid="_x0000_s1042" style="position:absolute;margin-left:240.95pt;margin-top:-89.7pt;width:1.05pt;height:1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6lfwIAAPsEAAAOAAAAZHJzL2Uyb0RvYy54bWysVNuO0zAQfUfiHyy/d3Npum2iTVe7LUVI&#10;C6xY+ADXdhoLxza223RB/Dtjpy0t8IAQfUg9nvH4nJkzvrnddxLtuHVCqxpnVylGXFHNhNrU+NPH&#10;1WiGkfNEMSK14jV+5g7fzl++uOlNxXPdasm4RZBEuao3NW69N1WSONryjrgrbbgCZ6NtRzyYdpMw&#10;S3rI3skkT9PrpNeWGaspdw52l4MTz2P+puHUv28axz2SNQZsPn5t/K7DN5nfkGpjiWkFPcAg/4Ci&#10;I0LBpadUS+IJ2lrxW6pOUKudbvwV1V2im0ZQHjkAmyz9hc1TSwyPXKA4zpzK5P5fWvpu92iRYDUe&#10;Q3kU6aBHH6BqRG0kRzlsQoV64yoIfDKPNnB05kHTzw4pvWghjt9Zq/uWEwa4shCfXBwIhoOjaN2/&#10;1Qzyk63XsVj7xnYhIZQB7WNPnk894XuPKGxm4/F4ghEFT5ZP04gnIdXxqLHOv+a6Q2FRYwvQY2qy&#10;e3A+QCHVMSRC11KwlZAyGnazXkiLdgTEsSyW6WIW0QPD8zCpQrDS4diQcdgBhHBH8AWssdnfyiwv&#10;0vu8HK2uZ9NRsSomo3KazkZpVt6X12lRFsvV9wAwK6pWMMbVg1D8KLys+LvGHkZgkEyUHuprXE7y&#10;SeR+gd6dk0zj708kO+FhDqXoajw7BZEqdPWVYkCbVJ4IOayTS/ixylCD43+sStRAaPsgn7VmzyAB&#10;q6FJIDR4MWDRavsVox6mr8buy5ZYjpF8o0BGZVYUYVyjUUymORj23LM+9xBFIVWNPUbDcuGHEd8a&#10;KzYt3JTFwih9B9JrRBRGkOWA6iBYmLDI4PAahBE+t2PUzzdr/gMAAP//AwBQSwMEFAAGAAgAAAAh&#10;AJHoJPLiAAAADQEAAA8AAABkcnMvZG93bnJldi54bWxMj8tOwzAQRfdI/IM1SGxQ6ySKyIM4FUTq&#10;ttBCVbGbxkMcEdtR7Lbh7zFsYDkzR3fOrVazHtiZJtdbIyBeRsDItFb2phPw9rpe5MCcRyNxsIYE&#10;fJGDVX19VWEp7cVs6bzzHQshxpUoQHk/lpy7VpFGt7QjmXD7sJNGH8ap43LCSwjXA0+i6J5r7E34&#10;oHCkRlH7uTtpAcnLe/O0WY/JptkfpOIFx7vsWYjbm/nxAZin2f/B8KMf1KEOTkd7MtKxQUCax0VA&#10;BSzirEiBBSTN01Dv+LvKUuB1xf+3qL8BAAD//wMAUEsBAi0AFAAGAAgAAAAhALaDOJL+AAAA4QEA&#10;ABMAAAAAAAAAAAAAAAAAAAAAAFtDb250ZW50X1R5cGVzXS54bWxQSwECLQAUAAYACAAAACEAOP0h&#10;/9YAAACUAQAACwAAAAAAAAAAAAAAAAAvAQAAX3JlbHMvLnJlbHNQSwECLQAUAAYACAAAACEA3uq+&#10;pX8CAAD7BAAADgAAAAAAAAAAAAAAAAAuAgAAZHJzL2Uyb0RvYy54bWxQSwECLQAUAAYACAAAACEA&#10;kegk8uIAAAANAQAADwAAAAAAAAAAAAAAAADZBAAAZHJzL2Rvd25yZXYueG1sUEsFBgAAAAAEAAQA&#10;8wAAAOgFAAAAAA==&#10;" o:allowincell="f" fillcolor="#d4d0c8" stroked="f"/>
        </w:pict>
      </w:r>
      <w:r>
        <w:rPr>
          <w:noProof/>
          <w:sz w:val="20"/>
          <w:szCs w:val="20"/>
        </w:rPr>
        <w:pict>
          <v:rect id="Rectangle 231" o:spid="_x0000_s1041" style="position:absolute;margin-left:241.8pt;margin-top:-89.7pt;width:1pt;height:1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OHegIAAPsEAAAOAAAAZHJzL2Uyb0RvYy54bWysVNuO0zAQfUfiHyy/t7mQXhI1Xe2FIqQC&#10;KxY+wLWdxsKxje027SL+nbGzXVrgASFSyZ3xjMdnZs54cXXoJNpz64RWNc7GKUZcUc2E2tb486fV&#10;aI6R80QxIrXiNT5yh6+WL18selPxXLdaMm4RBFGu6k2NW+9NlSSOtrwjbqwNV2BstO2IB9VuE2ZJ&#10;D9E7meRpOk16bZmxmnLnYPduMOJljN80nPoPTeO4R7LGgM3H1cZ1E9ZkuSDV1hLTCvoEg/wDio4I&#10;BZc+h7ojnqCdFb+F6gS12unGj6nuEt00gvKYA2STpb9k89ASw2MuUBxnnsvk/l9Y+n5/b5FgNc5L&#10;jBTpoEcfoWpEbSVH+assVKg3rgLHB3NvQ47OrDX94pDSty348Wtrdd9ywgBX9E8uDgTFwVG06d9p&#10;BvHJzutYrENjuxAQyoAOsSfH557wg0cUNrN8lkLjKFgGEfAkpDodNdb5N1x3KAg1tgA9hib7tfOD&#10;68klQtdSsJWQMip2u7mVFu0JkGOehl/IFqK7czepgrPS4dhgHnYAIdwRbAFrbPa3MsuL9CYvR6vp&#10;fDYqVsVkVM7S+SjNyptymhZlcbf6HgBmRdUKxrhaC8VPxMuKv2vs0wgMlInUQ32Ny0k+iblfoHfn&#10;Sabx+1OSnfAwh1J0oRLhGyYjdPW1YpA2qTwRcpCTS/ixZFCD03+sSuRAaPtAn41mR6CA1dAkaCe8&#10;GCC02j5i1MP01dh93RHLMZJvFdCozIoijGtUisksB8WeWzbnFqIohKqxx2gQb/0w4jtjxbaFm7JY&#10;GKWvgXqNiMQItBxQAe6gwITFDJ5egzDC53r0+vlmLX8AAAD//wMAUEsDBBQABgAIAAAAIQCrOeAU&#10;4QAAAA0BAAAPAAAAZHJzL2Rvd25yZXYueG1sTI/BTsMwDIbvSLxDZCRuW9oRtlKaTtMEE5cdGIhz&#10;1pi2WuNUTbaVPT2GCxz9+9Pvz8VydJ044RBaTxrSaQICqfK2pVrD+9vzJAMRoiFrOk+o4QsDLMvr&#10;q8Lk1p/pFU+7WAsuoZAbDU2MfS5lqBp0Jkx9j8S7Tz84E3kcamkHc+Zy18lZksylMy3xhcb0uG6w&#10;OuyOTkNi0+Flu1byUq022cfhaeYvfqP17c24egQRcYx/MPzoszqU7LT3R7JBdBpUdjdnVMMkXTwo&#10;EIyo7J6j/W+0UCDLQv7/ovwGAAD//wMAUEsBAi0AFAAGAAgAAAAhALaDOJL+AAAA4QEAABMAAAAA&#10;AAAAAAAAAAAAAAAAAFtDb250ZW50X1R5cGVzXS54bWxQSwECLQAUAAYACAAAACEAOP0h/9YAAACU&#10;AQAACwAAAAAAAAAAAAAAAAAvAQAAX3JlbHMvLnJlbHNQSwECLQAUAAYACAAAACEACzXTh3oCAAD7&#10;BAAADgAAAAAAAAAAAAAAAAAuAgAAZHJzL2Uyb0RvYy54bWxQSwECLQAUAAYACAAAACEAqzngFOEA&#10;AAANAQAADwAAAAAAAAAAAAAAAADUBAAAZHJzL2Rvd25yZXYueG1sUEsFBgAAAAAEAAQA8wAAAOIF&#10;AAAAAA==&#10;" o:allowincell="f" fillcolor="gray" stroked="f"/>
        </w:pict>
      </w:r>
      <w:r>
        <w:rPr>
          <w:noProof/>
          <w:sz w:val="20"/>
          <w:szCs w:val="20"/>
        </w:rPr>
        <w:pict>
          <v:rect id="Rectangle 232" o:spid="_x0000_s1040" style="position:absolute;margin-left:362.8pt;margin-top:-89.7pt;width:1pt;height:1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KHeAIAAPsEAAAOAAAAZHJzL2Uyb0RvYy54bWysVNuO0zAQfUfiHyy/t7mQXhJtutoLRUgF&#10;Vix8gGs7jYVjG9tt2kX8O2OnLV3gASFSyZ3xjMdnZs746nrfSbTj1gmtapyNU4y4opoJtanx50/L&#10;0Rwj54liRGrFa3zgDl8vXr646k3Fc91qybhFEES5qjc1br03VZI42vKOuLE2XIGx0bYjHlS7SZgl&#10;PUTvZJKn6TTptWXGasqdg937wYgXMX7TcOo/NI3jHskaAzYfVxvXdViTxRWpNpaYVtAjDPIPKDoi&#10;FFx6DnVPPEFbK34L1QlqtdONH1PdJbppBOUxB8gmS3/J5rElhsdcoDjOnMvk/l9Y+n73YJFgNc6h&#10;U4p00KOPUDWiNpKj/FUeKtQbV4Hjo3mwIUdnVpp+cUjpuxb8+I21um85YYArC/7JswNBcXAUrft3&#10;mkF8svU6Fmvf2C4EhDKgfezJ4dwTvveIwmaWz1JoHAXLIIb4pDodNdb5N1x3KAg1tgA9hia7lfOD&#10;68klQtdSsKWQMip2s76TFu0IkGOehl9EDxleukkVnJUOx4aIww4ghDuCLWCNzf5WZnmR3ublaDmd&#10;z0bFspiMylk6H6VZeVtO06Is7pffA8CsqFrBGFcrofiJeFnxd409jsBAmUg91Ne4nOSTmPsz9O4y&#10;yTR+f0qyEx7mUIouVCJ8wYlUoauvFYuyJ0IOcvIcfmwI1OD0H6sSORDaPtBnrdkBKGA1NAnaCS8G&#10;CK22Txj1MH01dl+3xHKM5FsFNCqzogjjGpViMstBsZeW9aWFKAqhauwxGsQ7P4z41lixaeGmLBZG&#10;6RugXiMiMQItB1RHwsKExQyOr0EY4Us9ev18sxY/AAAA//8DAFBLAwQUAAYACAAAACEAn3Nz9uEA&#10;AAANAQAADwAAAGRycy9kb3ducmV2LnhtbEyPwU7DMAyG70i8Q2QkblvaqqyjNJ2mCSYuHBiIc9aY&#10;tlrjVEm2lT09hgsc/fvT78/VarKDOKEPvSMF6TwBgdQ401Or4P3tabYEEaImowdHqOALA6zq66tK&#10;l8ad6RVPu9gKLqFQagVdjGMpZWg6tDrM3YjEu0/nrY48+lYar89cbgeZJclCWt0TX+j0iJsOm8Pu&#10;aBUkJvXPL5tcXpr1dvlxeMzcxW2Vur2Z1g8gIk7xD4YffVaHmp327kgmiEFBkd0tGFUwS4v7HAQj&#10;RVZwtP+NihxkXcn/X9TfAAAA//8DAFBLAQItABQABgAIAAAAIQC2gziS/gAAAOEBAAATAAAAAAAA&#10;AAAAAAAAAAAAAABbQ29udGVudF9UeXBlc10ueG1sUEsBAi0AFAAGAAgAAAAhADj9If/WAAAAlAEA&#10;AAsAAAAAAAAAAAAAAAAALwEAAF9yZWxzLy5yZWxzUEsBAi0AFAAGAAgAAAAhAKQmEod4AgAA+wQA&#10;AA4AAAAAAAAAAAAAAAAALgIAAGRycy9lMm9Eb2MueG1sUEsBAi0AFAAGAAgAAAAhAJ9zc/bhAAAA&#10;DQEAAA8AAAAAAAAAAAAAAAAA0gQAAGRycy9kb3ducmV2LnhtbFBLBQYAAAAABAAEAPMAAADgBQAA&#10;AAA=&#10;" o:allowincell="f" fillcolor="gray" stroked="f"/>
        </w:pict>
      </w:r>
      <w:r>
        <w:rPr>
          <w:noProof/>
          <w:sz w:val="20"/>
          <w:szCs w:val="20"/>
        </w:rPr>
        <w:pict>
          <v:rect id="Rectangle 233" o:spid="_x0000_s1039" style="position:absolute;margin-left:240.95pt;margin-top:-88.75pt;width:1.05pt;height:1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iQfQIAAPsEAAAOAAAAZHJzL2Uyb0RvYy54bWysVNuO0zAQfUfiHyy/d3Npekm06WovFCEt&#10;sGLhA1zbaSwc29hu04L4d8ZOW1rgASFSyZ3xjMdnZs74+mbXSbTl1gmtapxdpRhxRTUTal3jTx+X&#10;ozlGzhPFiNSK13jPHb5ZvHxx3ZuK57rVknGLIIhyVW9q3HpvqiRxtOUdcVfacAXGRtuOeFDtOmGW&#10;9BC9k0meptOk15YZqyl3DnYfBiNexPhNw6l/3zSOeyRrDNh8XG1cV2FNFtekWltiWkEPMMg/oOiI&#10;UHDpKdQD8QRtrPgtVCeo1U43/orqLtFNIyiPOUA2WfpLNs8tMTzmAsVx5lQm9//C0nfbJ4sEq3E+&#10;w0iRDnr0AapG1FpylI/HoUK9cRU4PpsnG3J05lHTzw4pfd+CH7+1VvctJwxwZcE/uTgQFAdH0ap/&#10;qxnEJxuvY7F2je1CQCgD2sWe7E894TuPKGxm4/F4ghEFS5bP0tixhFTHo8Y6/5rrDgWhxhagx9Bk&#10;++h8gEKqo0uErqVgSyFlVOx6dS8t2hIgxzwNv4geMjx3kyo4Kx2ODRGHHUAIdwRbwBqb/a3M8iK9&#10;y8vRcjqfjYplMRmVs3Q+SrPyrpymRVk8LL8HgFlRtYIxrh6F4kfiZcXfNfYwAgNlIvVQX+Nykk9i&#10;7hfo3XmSafz+lGQnPMyhFF2oRPiCE6lCV18pFmVPhBzk5BJ+rDLU4PgfqxI5ENo+0Gel2R4oYDU0&#10;CeYQXgwQWm2/YtTD9NXYfdkQyzGSbxTQqMyKIoxrVIrJLAfFnltW5xaiKISqscdoEO/9MOIbY8W6&#10;hZuyWBilb4F6jYjECLQcUB0ICxMWMzi8BmGEz/Xo9fPNWvwAAAD//wMAUEsDBBQABgAIAAAAIQDi&#10;1/MP4QAAAA0BAAAPAAAAZHJzL2Rvd25yZXYueG1sTI/BTsMwDIbvSLxDZCRuW9qpZaU0naYJJi4c&#10;GIhz1pi2WuNUSbaVPT2GCxxtf/r9/dVqsoM4oQ+9IwXpPAGB1DjTU6vg/e1pVoAIUZPRgyNU8IUB&#10;VvX1VaVL4870iqddbAWHUCi1gi7GsZQyNB1aHeZuROLbp/NWRx59K43XZw63g1wkyZ20uif+0OkR&#10;Nx02h93RKkhM6p9fNpm8NOtt8XF4XLiL2yp1ezOtH0BEnOIfDD/6rA41O+3dkUwQg4KsSO8ZVTBL&#10;l8scBCNZkXG9/e8qz0HWlfzfov4GAAD//wMAUEsBAi0AFAAGAAgAAAAhALaDOJL+AAAA4QEAABMA&#10;AAAAAAAAAAAAAAAAAAAAAFtDb250ZW50X1R5cGVzXS54bWxQSwECLQAUAAYACAAAACEAOP0h/9YA&#10;AACUAQAACwAAAAAAAAAAAAAAAAAvAQAAX3JlbHMvLnJlbHNQSwECLQAUAAYACAAAACEAR73okH0C&#10;AAD7BAAADgAAAAAAAAAAAAAAAAAuAgAAZHJzL2Uyb0RvYy54bWxQSwECLQAUAAYACAAAACEA4tfz&#10;D+EAAAANAQAADwAAAAAAAAAAAAAAAADXBAAAZHJzL2Rvd25yZXYueG1sUEsFBgAAAAAEAAQA8wAA&#10;AOUFAAAAAA==&#10;" o:allowincell="f" fillcolor="gray" stroked="f"/>
        </w:pict>
      </w:r>
      <w:r>
        <w:rPr>
          <w:noProof/>
          <w:sz w:val="20"/>
          <w:szCs w:val="20"/>
        </w:rPr>
        <w:pict>
          <v:rect id="Rectangle 234" o:spid="_x0000_s1038" style="position:absolute;margin-left:-.05pt;margin-top:-47.7pt;width:1.05pt;height:1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TVfgIAAPsEAAAOAAAAZHJzL2Uyb0RvYy54bWysVNuO0zAQfUfiHyy/d3Npekm06Wq3pQhp&#10;gRULH+DaTmPh2MZ2my6If2fstKULPCBEKrkznvH4zMwZX98cOon23DqhVY2zqxQjrqhmQm1r/Onj&#10;ejTHyHmiGJFa8Ro/cYdvFi9fXPem4rlutWTcIgiiXNWbGrfemypJHG15R9yVNlyBsdG2Ix5Uu02Y&#10;JT1E72SSp+k06bVlxmrKnYPd1WDEixi/aTj175vGcY9kjQGbj6uN6yasyeKaVFtLTCvoEQb5BxQd&#10;EQouPYdaEU/QzorfQnWCWu1046+o7hLdNILymANkk6W/ZPPYEsNjLlAcZ85lcv8vLH23f7BIsBrn&#10;U4wU6aBHH6BqRG0lR/m4CBXqjavA8dE82JCjM/eafnZI6WULfvzWWt23nDDAlQX/5NmBoDg4ijb9&#10;W80gPtl5HYt1aGwXAkIZ0CH25OncE37wiMJmNh6PJxhRsGT5LI0dS0h1Omqs86+57lAQamwBegxN&#10;9vfOByikOrlE6FoKthZSRsVuN0tp0Z4AOeZp+EX0kOGlm1TBWelwbIg47ABCuCPYAtbY7G9llhfp&#10;XV6O1tP5bFSsi8monKXzUZqVd+U0Lcpitf4eAGZF1QrGuLoXip+IlxV/19jjCAyUidRDfY3LST6J&#10;uT9D7y6TTOP3pyQ74WEOpehCJcIXnEgVuvpKsSh7IuQgJ8/hxypDDU7/sSqRA6HtA302mj0BBayG&#10;JsEcwosBQqvtV4x6mL4auy87YjlG8o0CGpVZUYRxjUoxmeWg2EvL5tJCFIVQNfYYDeLSDyO+M1Zs&#10;W7gpi4VR+hao14hIjEDLAdWRsDBhMYPjaxBG+FKPXj/frMUPAAAA//8DAFBLAwQUAAYACAAAACEA&#10;ZkjxEt0AAAAHAQAADwAAAGRycy9kb3ducmV2LnhtbEyPwW7CMBBE75X6D9ZW4gZO0rSiaRyEUEG9&#10;9FBa9WzibRIRryPbQODrWU7taTWa0eybcjHaXhzRh86RgnSWgECqnemoUfD9tZ7OQYSoyejeESo4&#10;Y4BFdX9X6sK4E33icRsbwSUUCq2gjXEopAx1i1aHmRuQ2Pt13urI0jfSeH3ictvLLEmepdUd8YdW&#10;D7hqsd5vD1ZBYlL//rHK5aVebuY/+7fMXdxGqcnDuHwFEXGMf2G44TM6VMy0cwcyQfQKpikH+bw8&#10;5SDYz3jZ7qYfc5BVKf/zV1cAAAD//wMAUEsBAi0AFAAGAAgAAAAhALaDOJL+AAAA4QEAABMAAAAA&#10;AAAAAAAAAAAAAAAAAFtDb250ZW50X1R5cGVzXS54bWxQSwECLQAUAAYACAAAACEAOP0h/9YAAACU&#10;AQAACwAAAAAAAAAAAAAAAAAvAQAAX3JlbHMvLnJlbHNQSwECLQAUAAYACAAAACEAi5B01X4CAAD7&#10;BAAADgAAAAAAAAAAAAAAAAAuAgAAZHJzL2Uyb0RvYy54bWxQSwECLQAUAAYACAAAACEAZkjxEt0A&#10;AAAHAQAADwAAAAAAAAAAAAAAAADYBAAAZHJzL2Rvd25yZXYueG1sUEsFBgAAAAAEAAQA8wAAAOIF&#10;AAAAAA==&#10;" o:allowincell="f" fillcolor="gray" stroked="f"/>
        </w:pict>
      </w:r>
    </w:p>
    <w:p w:rsidR="00542E8B" w:rsidRPr="000B494E" w:rsidRDefault="00542E8B" w:rsidP="00617542">
      <w:pPr>
        <w:widowControl w:val="0"/>
        <w:autoSpaceDE w:val="0"/>
        <w:autoSpaceDN w:val="0"/>
        <w:adjustRightInd w:val="0"/>
        <w:spacing w:after="0" w:line="240" w:lineRule="auto"/>
        <w:rPr>
          <w:sz w:val="20"/>
          <w:szCs w:val="20"/>
          <w:lang w:val="ro-RO"/>
        </w:rPr>
      </w:pPr>
    </w:p>
    <w:p w:rsidR="005D7BF7" w:rsidRDefault="005D7BF7" w:rsidP="00617542">
      <w:pPr>
        <w:widowControl w:val="0"/>
        <w:autoSpaceDE w:val="0"/>
        <w:autoSpaceDN w:val="0"/>
        <w:adjustRightInd w:val="0"/>
        <w:spacing w:after="0" w:line="240" w:lineRule="auto"/>
        <w:ind w:left="3340"/>
        <w:rPr>
          <w:rFonts w:cs="Calibri"/>
          <w:b/>
          <w:bCs/>
          <w:sz w:val="20"/>
          <w:szCs w:val="20"/>
          <w:lang w:val="ro-RO"/>
        </w:rPr>
      </w:pPr>
      <w:bookmarkStart w:id="4" w:name="page5"/>
      <w:bookmarkEnd w:id="4"/>
    </w:p>
    <w:p w:rsidR="005D7BF7" w:rsidRDefault="005D7BF7" w:rsidP="00617542">
      <w:pPr>
        <w:widowControl w:val="0"/>
        <w:autoSpaceDE w:val="0"/>
        <w:autoSpaceDN w:val="0"/>
        <w:adjustRightInd w:val="0"/>
        <w:spacing w:after="0" w:line="240" w:lineRule="auto"/>
        <w:ind w:left="3340"/>
        <w:rPr>
          <w:rFonts w:cs="Calibri"/>
          <w:b/>
          <w:bCs/>
          <w:sz w:val="20"/>
          <w:szCs w:val="20"/>
          <w:lang w:val="ro-RO"/>
        </w:rPr>
      </w:pPr>
    </w:p>
    <w:p w:rsidR="005D7BF7" w:rsidRDefault="005D7BF7" w:rsidP="00617542">
      <w:pPr>
        <w:widowControl w:val="0"/>
        <w:autoSpaceDE w:val="0"/>
        <w:autoSpaceDN w:val="0"/>
        <w:adjustRightInd w:val="0"/>
        <w:spacing w:after="0" w:line="240" w:lineRule="auto"/>
        <w:ind w:left="3340"/>
        <w:rPr>
          <w:rFonts w:cs="Calibri"/>
          <w:b/>
          <w:bCs/>
          <w:sz w:val="20"/>
          <w:szCs w:val="20"/>
          <w:lang w:val="ro-RO"/>
        </w:rPr>
      </w:pPr>
    </w:p>
    <w:p w:rsidR="005D7BF7" w:rsidRDefault="005D7BF7" w:rsidP="00617542">
      <w:pPr>
        <w:widowControl w:val="0"/>
        <w:autoSpaceDE w:val="0"/>
        <w:autoSpaceDN w:val="0"/>
        <w:adjustRightInd w:val="0"/>
        <w:spacing w:after="0" w:line="240" w:lineRule="auto"/>
        <w:ind w:left="3340"/>
        <w:rPr>
          <w:rFonts w:cs="Calibri"/>
          <w:b/>
          <w:bCs/>
          <w:sz w:val="20"/>
          <w:szCs w:val="20"/>
          <w:lang w:val="ro-RO"/>
        </w:rPr>
      </w:pPr>
    </w:p>
    <w:p w:rsidR="005D7BF7" w:rsidRDefault="005D7BF7" w:rsidP="00617542">
      <w:pPr>
        <w:widowControl w:val="0"/>
        <w:autoSpaceDE w:val="0"/>
        <w:autoSpaceDN w:val="0"/>
        <w:adjustRightInd w:val="0"/>
        <w:spacing w:after="0" w:line="240" w:lineRule="auto"/>
        <w:ind w:left="3340"/>
        <w:rPr>
          <w:rFonts w:cs="Calibri"/>
          <w:b/>
          <w:bCs/>
          <w:sz w:val="20"/>
          <w:szCs w:val="20"/>
          <w:lang w:val="ro-RO"/>
        </w:rPr>
      </w:pPr>
    </w:p>
    <w:p w:rsidR="005D7BF7" w:rsidRDefault="005D7BF7" w:rsidP="00617542">
      <w:pPr>
        <w:widowControl w:val="0"/>
        <w:autoSpaceDE w:val="0"/>
        <w:autoSpaceDN w:val="0"/>
        <w:adjustRightInd w:val="0"/>
        <w:spacing w:after="0" w:line="240" w:lineRule="auto"/>
        <w:ind w:left="3340"/>
        <w:rPr>
          <w:rFonts w:cs="Calibri"/>
          <w:b/>
          <w:bCs/>
          <w:sz w:val="20"/>
          <w:szCs w:val="20"/>
          <w:lang w:val="ro-RO"/>
        </w:rPr>
      </w:pPr>
    </w:p>
    <w:p w:rsidR="005D7BF7" w:rsidRDefault="005D7BF7" w:rsidP="00617542">
      <w:pPr>
        <w:widowControl w:val="0"/>
        <w:autoSpaceDE w:val="0"/>
        <w:autoSpaceDN w:val="0"/>
        <w:adjustRightInd w:val="0"/>
        <w:spacing w:after="0" w:line="240" w:lineRule="auto"/>
        <w:ind w:left="3340"/>
        <w:rPr>
          <w:rFonts w:cs="Calibri"/>
          <w:b/>
          <w:bCs/>
          <w:sz w:val="20"/>
          <w:szCs w:val="20"/>
          <w:lang w:val="ro-RO"/>
        </w:rPr>
      </w:pPr>
    </w:p>
    <w:p w:rsidR="005D7BF7" w:rsidRDefault="005D7BF7" w:rsidP="00617542">
      <w:pPr>
        <w:widowControl w:val="0"/>
        <w:autoSpaceDE w:val="0"/>
        <w:autoSpaceDN w:val="0"/>
        <w:adjustRightInd w:val="0"/>
        <w:spacing w:after="0" w:line="240" w:lineRule="auto"/>
        <w:ind w:left="3340"/>
        <w:rPr>
          <w:rFonts w:cs="Calibri"/>
          <w:b/>
          <w:bCs/>
          <w:sz w:val="20"/>
          <w:szCs w:val="20"/>
          <w:lang w:val="ro-RO"/>
        </w:rPr>
      </w:pPr>
    </w:p>
    <w:p w:rsidR="005D7BF7" w:rsidRDefault="005D7BF7" w:rsidP="00617542">
      <w:pPr>
        <w:widowControl w:val="0"/>
        <w:autoSpaceDE w:val="0"/>
        <w:autoSpaceDN w:val="0"/>
        <w:adjustRightInd w:val="0"/>
        <w:spacing w:after="0" w:line="240" w:lineRule="auto"/>
        <w:ind w:left="3340"/>
        <w:rPr>
          <w:rFonts w:cs="Calibri"/>
          <w:b/>
          <w:bCs/>
          <w:sz w:val="20"/>
          <w:szCs w:val="20"/>
          <w:lang w:val="ro-RO"/>
        </w:rPr>
      </w:pPr>
    </w:p>
    <w:p w:rsidR="005D7BF7" w:rsidRDefault="005D7BF7" w:rsidP="00617542">
      <w:pPr>
        <w:widowControl w:val="0"/>
        <w:autoSpaceDE w:val="0"/>
        <w:autoSpaceDN w:val="0"/>
        <w:adjustRightInd w:val="0"/>
        <w:spacing w:after="0" w:line="240" w:lineRule="auto"/>
        <w:ind w:left="3340"/>
        <w:rPr>
          <w:rFonts w:cs="Calibri"/>
          <w:b/>
          <w:bCs/>
          <w:sz w:val="20"/>
          <w:szCs w:val="20"/>
          <w:lang w:val="ro-RO"/>
        </w:rPr>
      </w:pPr>
    </w:p>
    <w:p w:rsidR="005D7BF7" w:rsidRDefault="005D7BF7" w:rsidP="00617542">
      <w:pPr>
        <w:widowControl w:val="0"/>
        <w:autoSpaceDE w:val="0"/>
        <w:autoSpaceDN w:val="0"/>
        <w:adjustRightInd w:val="0"/>
        <w:spacing w:after="0" w:line="240" w:lineRule="auto"/>
        <w:ind w:left="3340"/>
        <w:rPr>
          <w:rFonts w:cs="Calibri"/>
          <w:b/>
          <w:bCs/>
          <w:sz w:val="20"/>
          <w:szCs w:val="20"/>
          <w:lang w:val="ro-RO"/>
        </w:rPr>
      </w:pPr>
    </w:p>
    <w:p w:rsidR="005D7BF7" w:rsidRDefault="005D7BF7" w:rsidP="00617542">
      <w:pPr>
        <w:widowControl w:val="0"/>
        <w:autoSpaceDE w:val="0"/>
        <w:autoSpaceDN w:val="0"/>
        <w:adjustRightInd w:val="0"/>
        <w:spacing w:after="0" w:line="240" w:lineRule="auto"/>
        <w:ind w:left="3340"/>
        <w:rPr>
          <w:rFonts w:cs="Calibri"/>
          <w:b/>
          <w:bCs/>
          <w:sz w:val="20"/>
          <w:szCs w:val="20"/>
          <w:lang w:val="ro-RO"/>
        </w:rPr>
      </w:pPr>
    </w:p>
    <w:p w:rsidR="005D7BF7" w:rsidRDefault="005D7BF7" w:rsidP="00617542">
      <w:pPr>
        <w:widowControl w:val="0"/>
        <w:autoSpaceDE w:val="0"/>
        <w:autoSpaceDN w:val="0"/>
        <w:adjustRightInd w:val="0"/>
        <w:spacing w:after="0" w:line="240" w:lineRule="auto"/>
        <w:ind w:left="3340"/>
        <w:rPr>
          <w:rFonts w:cs="Calibri"/>
          <w:b/>
          <w:bCs/>
          <w:sz w:val="20"/>
          <w:szCs w:val="20"/>
          <w:lang w:val="ro-RO"/>
        </w:rPr>
      </w:pPr>
    </w:p>
    <w:p w:rsidR="005D7BF7" w:rsidRDefault="005D7BF7" w:rsidP="00617542">
      <w:pPr>
        <w:widowControl w:val="0"/>
        <w:autoSpaceDE w:val="0"/>
        <w:autoSpaceDN w:val="0"/>
        <w:adjustRightInd w:val="0"/>
        <w:spacing w:after="0" w:line="240" w:lineRule="auto"/>
        <w:ind w:left="3340"/>
        <w:rPr>
          <w:rFonts w:cs="Calibri"/>
          <w:b/>
          <w:bCs/>
          <w:sz w:val="20"/>
          <w:szCs w:val="20"/>
          <w:lang w:val="ro-RO"/>
        </w:rPr>
      </w:pPr>
    </w:p>
    <w:p w:rsidR="005D7BF7" w:rsidRDefault="005D7BF7" w:rsidP="00617542">
      <w:pPr>
        <w:widowControl w:val="0"/>
        <w:autoSpaceDE w:val="0"/>
        <w:autoSpaceDN w:val="0"/>
        <w:adjustRightInd w:val="0"/>
        <w:spacing w:after="0" w:line="240" w:lineRule="auto"/>
        <w:ind w:left="3340"/>
        <w:rPr>
          <w:rFonts w:cs="Calibri"/>
          <w:b/>
          <w:bCs/>
          <w:sz w:val="20"/>
          <w:szCs w:val="20"/>
          <w:lang w:val="ro-RO"/>
        </w:rPr>
      </w:pPr>
    </w:p>
    <w:p w:rsidR="005D7BF7" w:rsidRDefault="005D7BF7" w:rsidP="00617542">
      <w:pPr>
        <w:widowControl w:val="0"/>
        <w:autoSpaceDE w:val="0"/>
        <w:autoSpaceDN w:val="0"/>
        <w:adjustRightInd w:val="0"/>
        <w:spacing w:after="0" w:line="240" w:lineRule="auto"/>
        <w:ind w:left="3340"/>
        <w:rPr>
          <w:rFonts w:cs="Calibri"/>
          <w:b/>
          <w:bCs/>
          <w:sz w:val="20"/>
          <w:szCs w:val="20"/>
          <w:lang w:val="ro-RO"/>
        </w:rPr>
      </w:pPr>
    </w:p>
    <w:p w:rsidR="00542E8B" w:rsidRPr="000B494E" w:rsidRDefault="00542E8B" w:rsidP="00617542">
      <w:pPr>
        <w:widowControl w:val="0"/>
        <w:autoSpaceDE w:val="0"/>
        <w:autoSpaceDN w:val="0"/>
        <w:adjustRightInd w:val="0"/>
        <w:spacing w:after="0" w:line="240" w:lineRule="auto"/>
        <w:ind w:left="3340"/>
        <w:rPr>
          <w:sz w:val="20"/>
          <w:szCs w:val="20"/>
          <w:lang w:val="ro-RO"/>
        </w:rPr>
      </w:pPr>
      <w:r w:rsidRPr="000B494E">
        <w:rPr>
          <w:rFonts w:cs="Calibri"/>
          <w:b/>
          <w:bCs/>
          <w:sz w:val="20"/>
          <w:szCs w:val="20"/>
          <w:lang w:val="ro-RO"/>
        </w:rPr>
        <w:t>ANEXĂ LA FIŞA DISCIPLINEI</w:t>
      </w:r>
    </w:p>
    <w:p w:rsidR="00542E8B" w:rsidRPr="000B494E" w:rsidRDefault="00542E8B" w:rsidP="00617542">
      <w:pPr>
        <w:widowControl w:val="0"/>
        <w:autoSpaceDE w:val="0"/>
        <w:autoSpaceDN w:val="0"/>
        <w:adjustRightInd w:val="0"/>
        <w:spacing w:after="0" w:line="240" w:lineRule="auto"/>
        <w:rPr>
          <w:sz w:val="20"/>
          <w:szCs w:val="20"/>
          <w:lang w:val="ro-RO"/>
        </w:rPr>
      </w:pPr>
    </w:p>
    <w:p w:rsidR="00542E8B" w:rsidRDefault="00542E8B" w:rsidP="00617542">
      <w:pPr>
        <w:widowControl w:val="0"/>
        <w:autoSpaceDE w:val="0"/>
        <w:autoSpaceDN w:val="0"/>
        <w:adjustRightInd w:val="0"/>
        <w:spacing w:after="0" w:line="240" w:lineRule="auto"/>
        <w:rPr>
          <w:rFonts w:cs="Calibri"/>
          <w:b/>
          <w:bCs/>
          <w:sz w:val="20"/>
          <w:szCs w:val="20"/>
          <w:lang w:val="ro-RO"/>
        </w:rPr>
      </w:pPr>
      <w:r w:rsidRPr="000B494E">
        <w:rPr>
          <w:rFonts w:cs="Calibri"/>
          <w:b/>
          <w:bCs/>
          <w:sz w:val="20"/>
          <w:szCs w:val="20"/>
          <w:lang w:val="ro-RO"/>
        </w:rPr>
        <w:t>b. Evaluare – mărire de notă</w:t>
      </w:r>
    </w:p>
    <w:p w:rsidR="008013DB" w:rsidRDefault="008013DB" w:rsidP="00617542">
      <w:pPr>
        <w:widowControl w:val="0"/>
        <w:autoSpaceDE w:val="0"/>
        <w:autoSpaceDN w:val="0"/>
        <w:adjustRightInd w:val="0"/>
        <w:spacing w:after="0" w:line="240" w:lineRule="auto"/>
        <w:rPr>
          <w:rFonts w:cs="Calibri"/>
          <w:b/>
          <w:bCs/>
          <w:sz w:val="20"/>
          <w:szCs w:val="20"/>
          <w:lang w:val="ro-RO"/>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699"/>
        <w:gridCol w:w="2071"/>
        <w:gridCol w:w="1527"/>
        <w:gridCol w:w="1443"/>
      </w:tblGrid>
      <w:tr w:rsidR="008013DB" w:rsidRPr="000B494E" w:rsidTr="005D7BF7">
        <w:trPr>
          <w:trHeight w:val="190"/>
          <w:jc w:val="center"/>
        </w:trPr>
        <w:tc>
          <w:tcPr>
            <w:tcW w:w="2088" w:type="dxa"/>
            <w:vAlign w:val="center"/>
          </w:tcPr>
          <w:p w:rsidR="008013DB" w:rsidRPr="000B494E" w:rsidRDefault="008013DB" w:rsidP="00D51350">
            <w:pPr>
              <w:spacing w:after="0" w:line="240" w:lineRule="auto"/>
              <w:rPr>
                <w:sz w:val="20"/>
                <w:szCs w:val="20"/>
                <w:lang w:val="ro-RO"/>
              </w:rPr>
            </w:pPr>
            <w:r w:rsidRPr="000B494E">
              <w:rPr>
                <w:sz w:val="20"/>
                <w:szCs w:val="20"/>
                <w:lang w:val="ro-RO"/>
              </w:rPr>
              <w:t>Tip activitate</w:t>
            </w:r>
          </w:p>
        </w:tc>
        <w:tc>
          <w:tcPr>
            <w:tcW w:w="2699" w:type="dxa"/>
            <w:shd w:val="clear" w:color="auto" w:fill="FFFFFF"/>
            <w:vAlign w:val="center"/>
          </w:tcPr>
          <w:p w:rsidR="008013DB" w:rsidRPr="000B494E" w:rsidRDefault="008013DB" w:rsidP="00D51350">
            <w:pPr>
              <w:spacing w:after="0" w:line="240" w:lineRule="auto"/>
              <w:rPr>
                <w:sz w:val="20"/>
                <w:szCs w:val="20"/>
                <w:lang w:val="ro-RO"/>
              </w:rPr>
            </w:pPr>
            <w:r w:rsidRPr="000B494E">
              <w:rPr>
                <w:sz w:val="20"/>
                <w:szCs w:val="20"/>
                <w:lang w:val="ro-RO"/>
              </w:rPr>
              <w:t>10.1 Criterii de evaluare</w:t>
            </w:r>
          </w:p>
        </w:tc>
        <w:tc>
          <w:tcPr>
            <w:tcW w:w="3598" w:type="dxa"/>
            <w:gridSpan w:val="2"/>
            <w:vAlign w:val="center"/>
          </w:tcPr>
          <w:p w:rsidR="008013DB" w:rsidRPr="000B494E" w:rsidRDefault="008013DB" w:rsidP="00D51350">
            <w:pPr>
              <w:spacing w:after="0" w:line="240" w:lineRule="auto"/>
              <w:rPr>
                <w:sz w:val="20"/>
                <w:szCs w:val="20"/>
                <w:lang w:val="ro-RO"/>
              </w:rPr>
            </w:pPr>
            <w:r w:rsidRPr="000B494E">
              <w:rPr>
                <w:sz w:val="20"/>
                <w:szCs w:val="20"/>
                <w:lang w:val="ro-RO"/>
              </w:rPr>
              <w:t>10.2 Metode de evaluare</w:t>
            </w:r>
          </w:p>
        </w:tc>
        <w:tc>
          <w:tcPr>
            <w:tcW w:w="1443" w:type="dxa"/>
            <w:vAlign w:val="center"/>
          </w:tcPr>
          <w:p w:rsidR="008013DB" w:rsidRPr="000B494E" w:rsidRDefault="008013DB" w:rsidP="00D51350">
            <w:pPr>
              <w:spacing w:after="0" w:line="240" w:lineRule="auto"/>
              <w:rPr>
                <w:sz w:val="20"/>
                <w:szCs w:val="20"/>
                <w:lang w:val="ro-RO"/>
              </w:rPr>
            </w:pPr>
            <w:r w:rsidRPr="000B494E">
              <w:rPr>
                <w:sz w:val="20"/>
                <w:szCs w:val="20"/>
                <w:lang w:val="ro-RO"/>
              </w:rPr>
              <w:t>10.3 Pondere din nota finală</w:t>
            </w:r>
          </w:p>
        </w:tc>
      </w:tr>
      <w:tr w:rsidR="005D7BF7" w:rsidRPr="000B494E" w:rsidTr="005D7BF7">
        <w:trPr>
          <w:trHeight w:val="455"/>
          <w:jc w:val="center"/>
        </w:trPr>
        <w:tc>
          <w:tcPr>
            <w:tcW w:w="2088" w:type="dxa"/>
            <w:vMerge w:val="restart"/>
            <w:vAlign w:val="center"/>
          </w:tcPr>
          <w:p w:rsidR="005D7BF7" w:rsidRPr="000B494E" w:rsidRDefault="005D7BF7" w:rsidP="00D51350">
            <w:pPr>
              <w:spacing w:after="0" w:line="240" w:lineRule="auto"/>
              <w:rPr>
                <w:sz w:val="20"/>
                <w:szCs w:val="20"/>
                <w:lang w:val="ro-RO"/>
              </w:rPr>
            </w:pPr>
            <w:r w:rsidRPr="000B494E">
              <w:rPr>
                <w:sz w:val="20"/>
                <w:szCs w:val="20"/>
                <w:lang w:val="ro-RO"/>
              </w:rPr>
              <w:t>10.4 Curs</w:t>
            </w:r>
          </w:p>
        </w:tc>
        <w:tc>
          <w:tcPr>
            <w:tcW w:w="2699" w:type="dxa"/>
            <w:shd w:val="clear" w:color="auto" w:fill="FFFFFF"/>
          </w:tcPr>
          <w:p w:rsidR="005D7BF7" w:rsidRPr="000B494E" w:rsidRDefault="005D7BF7" w:rsidP="00D51350">
            <w:pPr>
              <w:spacing w:after="0" w:line="240" w:lineRule="auto"/>
              <w:jc w:val="both"/>
              <w:rPr>
                <w:b/>
                <w:sz w:val="20"/>
                <w:szCs w:val="20"/>
                <w:lang w:val="ro-RO"/>
              </w:rPr>
            </w:pPr>
            <w:r>
              <w:rPr>
                <w:b/>
                <w:sz w:val="20"/>
                <w:szCs w:val="20"/>
                <w:lang w:val="ro-RO"/>
              </w:rPr>
              <w:t>Participarea activă</w:t>
            </w:r>
          </w:p>
        </w:tc>
        <w:tc>
          <w:tcPr>
            <w:tcW w:w="3598" w:type="dxa"/>
            <w:gridSpan w:val="2"/>
          </w:tcPr>
          <w:p w:rsidR="005D7BF7" w:rsidRPr="000B494E" w:rsidRDefault="005D7BF7" w:rsidP="00D51350">
            <w:pPr>
              <w:spacing w:after="0" w:line="240" w:lineRule="auto"/>
              <w:ind w:left="-2"/>
              <w:jc w:val="both"/>
              <w:rPr>
                <w:sz w:val="20"/>
                <w:szCs w:val="20"/>
                <w:lang w:val="ro-RO"/>
              </w:rPr>
            </w:pPr>
            <w:r>
              <w:rPr>
                <w:sz w:val="20"/>
                <w:szCs w:val="20"/>
                <w:lang w:val="ro-RO"/>
              </w:rPr>
              <w:t>Măsurarea prezenței active (listă de prezență)</w:t>
            </w:r>
          </w:p>
        </w:tc>
        <w:tc>
          <w:tcPr>
            <w:tcW w:w="1443" w:type="dxa"/>
          </w:tcPr>
          <w:p w:rsidR="005D7BF7" w:rsidRPr="005D7BF7" w:rsidRDefault="005D7BF7" w:rsidP="00D51350">
            <w:pPr>
              <w:spacing w:after="0" w:line="240" w:lineRule="auto"/>
              <w:rPr>
                <w:b/>
                <w:sz w:val="20"/>
                <w:szCs w:val="20"/>
                <w:lang w:val="ro-RO"/>
              </w:rPr>
            </w:pPr>
            <w:r w:rsidRPr="005D7BF7">
              <w:rPr>
                <w:b/>
                <w:sz w:val="20"/>
                <w:szCs w:val="20"/>
                <w:lang w:val="ro-RO"/>
              </w:rPr>
              <w:t>30%</w:t>
            </w:r>
          </w:p>
        </w:tc>
      </w:tr>
      <w:tr w:rsidR="005D7BF7" w:rsidRPr="000B494E" w:rsidTr="005D7BF7">
        <w:trPr>
          <w:trHeight w:val="455"/>
          <w:jc w:val="center"/>
        </w:trPr>
        <w:tc>
          <w:tcPr>
            <w:tcW w:w="2088" w:type="dxa"/>
            <w:vMerge/>
            <w:vAlign w:val="center"/>
          </w:tcPr>
          <w:p w:rsidR="005D7BF7" w:rsidRPr="000B494E" w:rsidRDefault="005D7BF7" w:rsidP="00D51350">
            <w:pPr>
              <w:spacing w:after="0" w:line="240" w:lineRule="auto"/>
              <w:rPr>
                <w:sz w:val="20"/>
                <w:szCs w:val="20"/>
                <w:lang w:val="ro-RO"/>
              </w:rPr>
            </w:pPr>
          </w:p>
        </w:tc>
        <w:tc>
          <w:tcPr>
            <w:tcW w:w="2699" w:type="dxa"/>
            <w:shd w:val="clear" w:color="auto" w:fill="FFFFFF"/>
          </w:tcPr>
          <w:p w:rsidR="005D7BF7" w:rsidRPr="000B494E" w:rsidRDefault="005D7BF7" w:rsidP="00D51350">
            <w:pPr>
              <w:spacing w:after="0" w:line="240" w:lineRule="auto"/>
              <w:jc w:val="both"/>
              <w:rPr>
                <w:b/>
                <w:sz w:val="20"/>
                <w:szCs w:val="20"/>
                <w:lang w:val="ro-RO"/>
              </w:rPr>
            </w:pPr>
            <w:r>
              <w:rPr>
                <w:b/>
                <w:sz w:val="20"/>
                <w:szCs w:val="20"/>
                <w:lang w:val="ro-RO"/>
              </w:rPr>
              <w:t>Competența de analiză etică a unei situații</w:t>
            </w:r>
          </w:p>
        </w:tc>
        <w:tc>
          <w:tcPr>
            <w:tcW w:w="3598" w:type="dxa"/>
            <w:gridSpan w:val="2"/>
          </w:tcPr>
          <w:p w:rsidR="005D7BF7" w:rsidRDefault="005D7BF7" w:rsidP="00D51350">
            <w:pPr>
              <w:spacing w:after="0" w:line="240" w:lineRule="auto"/>
              <w:ind w:left="-2"/>
              <w:jc w:val="both"/>
              <w:rPr>
                <w:sz w:val="20"/>
                <w:szCs w:val="20"/>
                <w:lang w:val="ro-RO"/>
              </w:rPr>
            </w:pPr>
            <w:r>
              <w:rPr>
                <w:sz w:val="20"/>
                <w:szCs w:val="20"/>
                <w:lang w:val="ro-RO"/>
              </w:rPr>
              <w:t>Elaborarea și prezentarea proiectului final</w:t>
            </w:r>
          </w:p>
        </w:tc>
        <w:tc>
          <w:tcPr>
            <w:tcW w:w="1443" w:type="dxa"/>
          </w:tcPr>
          <w:p w:rsidR="005D7BF7" w:rsidRPr="005D7BF7" w:rsidRDefault="005D7BF7" w:rsidP="00D51350">
            <w:pPr>
              <w:spacing w:after="0" w:line="240" w:lineRule="auto"/>
              <w:rPr>
                <w:b/>
                <w:sz w:val="20"/>
                <w:szCs w:val="20"/>
                <w:lang w:val="ro-RO"/>
              </w:rPr>
            </w:pPr>
            <w:r w:rsidRPr="005D7BF7">
              <w:rPr>
                <w:b/>
                <w:sz w:val="20"/>
                <w:szCs w:val="20"/>
                <w:lang w:val="ro-RO"/>
              </w:rPr>
              <w:t>70%</w:t>
            </w:r>
          </w:p>
        </w:tc>
      </w:tr>
      <w:tr w:rsidR="008013DB" w:rsidRPr="000B494E" w:rsidTr="005D7BF7">
        <w:trPr>
          <w:trHeight w:val="548"/>
          <w:jc w:val="center"/>
        </w:trPr>
        <w:tc>
          <w:tcPr>
            <w:tcW w:w="2088" w:type="dxa"/>
            <w:vAlign w:val="center"/>
          </w:tcPr>
          <w:p w:rsidR="008013DB" w:rsidRPr="000B494E" w:rsidRDefault="008013DB" w:rsidP="00D51350">
            <w:pPr>
              <w:spacing w:after="0" w:line="240" w:lineRule="auto"/>
              <w:rPr>
                <w:sz w:val="20"/>
                <w:szCs w:val="20"/>
                <w:lang w:val="ro-RO"/>
              </w:rPr>
            </w:pPr>
            <w:r w:rsidRPr="000B494E">
              <w:rPr>
                <w:sz w:val="20"/>
                <w:szCs w:val="20"/>
                <w:lang w:val="ro-RO"/>
              </w:rPr>
              <w:t>10.5 Seminar/laborator</w:t>
            </w:r>
          </w:p>
        </w:tc>
        <w:tc>
          <w:tcPr>
            <w:tcW w:w="2699" w:type="dxa"/>
            <w:shd w:val="clear" w:color="auto" w:fill="FFFFFF"/>
          </w:tcPr>
          <w:p w:rsidR="008013DB" w:rsidRPr="000B494E" w:rsidRDefault="008013DB" w:rsidP="00D51350">
            <w:pPr>
              <w:spacing w:after="0" w:line="240" w:lineRule="auto"/>
              <w:rPr>
                <w:sz w:val="20"/>
                <w:szCs w:val="20"/>
                <w:lang w:val="ro-RO"/>
              </w:rPr>
            </w:pPr>
            <w:r>
              <w:rPr>
                <w:sz w:val="20"/>
                <w:szCs w:val="20"/>
                <w:lang w:val="ro-RO"/>
              </w:rPr>
              <w:t>-</w:t>
            </w:r>
          </w:p>
        </w:tc>
        <w:tc>
          <w:tcPr>
            <w:tcW w:w="3598" w:type="dxa"/>
            <w:gridSpan w:val="2"/>
          </w:tcPr>
          <w:p w:rsidR="008013DB" w:rsidRPr="000B494E" w:rsidRDefault="008013DB" w:rsidP="00D51350">
            <w:pPr>
              <w:spacing w:after="0" w:line="240" w:lineRule="auto"/>
              <w:ind w:left="-2"/>
              <w:rPr>
                <w:sz w:val="20"/>
                <w:szCs w:val="20"/>
                <w:lang w:val="ro-RO"/>
              </w:rPr>
            </w:pPr>
            <w:r>
              <w:rPr>
                <w:sz w:val="20"/>
                <w:szCs w:val="20"/>
                <w:lang w:val="ro-RO"/>
              </w:rPr>
              <w:t>-</w:t>
            </w:r>
          </w:p>
        </w:tc>
        <w:tc>
          <w:tcPr>
            <w:tcW w:w="1443" w:type="dxa"/>
          </w:tcPr>
          <w:p w:rsidR="008013DB" w:rsidRPr="000B494E" w:rsidRDefault="005D7BF7" w:rsidP="00D51350">
            <w:pPr>
              <w:spacing w:after="0" w:line="240" w:lineRule="auto"/>
              <w:rPr>
                <w:sz w:val="20"/>
                <w:szCs w:val="20"/>
                <w:lang w:val="ro-RO"/>
              </w:rPr>
            </w:pPr>
            <w:r>
              <w:rPr>
                <w:sz w:val="20"/>
                <w:szCs w:val="20"/>
                <w:lang w:val="ro-RO"/>
              </w:rPr>
              <w:t>-</w:t>
            </w:r>
          </w:p>
        </w:tc>
      </w:tr>
      <w:tr w:rsidR="008013DB" w:rsidRPr="000B494E" w:rsidTr="00D51350">
        <w:trPr>
          <w:trHeight w:val="170"/>
          <w:jc w:val="center"/>
        </w:trPr>
        <w:tc>
          <w:tcPr>
            <w:tcW w:w="9828" w:type="dxa"/>
            <w:gridSpan w:val="5"/>
          </w:tcPr>
          <w:p w:rsidR="008013DB" w:rsidRPr="000B494E" w:rsidRDefault="008013DB" w:rsidP="00D51350">
            <w:pPr>
              <w:spacing w:after="0" w:line="240" w:lineRule="auto"/>
              <w:rPr>
                <w:sz w:val="20"/>
                <w:szCs w:val="20"/>
                <w:lang w:val="ro-RO"/>
              </w:rPr>
            </w:pPr>
            <w:r w:rsidRPr="000B494E">
              <w:rPr>
                <w:sz w:val="20"/>
                <w:szCs w:val="20"/>
                <w:lang w:val="ro-RO"/>
              </w:rPr>
              <w:t>10.6 Standard minim de performanţă</w:t>
            </w:r>
          </w:p>
        </w:tc>
      </w:tr>
      <w:tr w:rsidR="008013DB" w:rsidRPr="00C01EE4" w:rsidTr="00D51350">
        <w:trPr>
          <w:trHeight w:val="471"/>
          <w:jc w:val="center"/>
        </w:trPr>
        <w:tc>
          <w:tcPr>
            <w:tcW w:w="9828" w:type="dxa"/>
            <w:gridSpan w:val="5"/>
          </w:tcPr>
          <w:p w:rsidR="008013DB" w:rsidRPr="000B494E" w:rsidRDefault="008013DB" w:rsidP="00D51350">
            <w:pPr>
              <w:numPr>
                <w:ilvl w:val="0"/>
                <w:numId w:val="10"/>
              </w:numPr>
              <w:spacing w:after="0" w:line="240" w:lineRule="auto"/>
              <w:rPr>
                <w:sz w:val="20"/>
                <w:szCs w:val="20"/>
                <w:lang w:val="ro-RO"/>
              </w:rPr>
            </w:pPr>
            <w:r>
              <w:rPr>
                <w:sz w:val="20"/>
                <w:szCs w:val="20"/>
                <w:lang w:val="ro-RO"/>
              </w:rPr>
              <w:t>Realizarea unei lucrări de examen de demonstrează însușirea conceptelor de bază discutate la curs, a abilităților de problematizare etică și a unei atitudini de interes față de problematizarea etică.</w:t>
            </w:r>
          </w:p>
        </w:tc>
      </w:tr>
      <w:tr w:rsidR="005D7BF7" w:rsidRPr="00C01EE4" w:rsidTr="0099585B">
        <w:trPr>
          <w:trHeight w:val="471"/>
          <w:jc w:val="center"/>
        </w:trPr>
        <w:tc>
          <w:tcPr>
            <w:tcW w:w="2088" w:type="dxa"/>
            <w:vAlign w:val="bottom"/>
          </w:tcPr>
          <w:p w:rsidR="005D7BF7" w:rsidRDefault="005D7BF7" w:rsidP="005D7BF7">
            <w:pPr>
              <w:spacing w:after="0" w:line="240" w:lineRule="auto"/>
              <w:jc w:val="center"/>
              <w:rPr>
                <w:sz w:val="20"/>
                <w:szCs w:val="20"/>
                <w:lang w:val="ro-RO"/>
              </w:rPr>
            </w:pPr>
            <w:r w:rsidRPr="0026690A">
              <w:rPr>
                <w:rFonts w:asciiTheme="minorHAnsi" w:hAnsiTheme="minorHAnsi" w:cs="Calibri"/>
                <w:sz w:val="20"/>
                <w:szCs w:val="20"/>
                <w:lang w:val="ro-RO"/>
              </w:rPr>
              <w:t>Data completării</w:t>
            </w:r>
          </w:p>
        </w:tc>
        <w:tc>
          <w:tcPr>
            <w:tcW w:w="4770" w:type="dxa"/>
            <w:gridSpan w:val="2"/>
            <w:vAlign w:val="bottom"/>
          </w:tcPr>
          <w:p w:rsidR="005D7BF7" w:rsidRDefault="005D7BF7" w:rsidP="00EB2211">
            <w:pPr>
              <w:spacing w:after="0" w:line="240" w:lineRule="auto"/>
              <w:jc w:val="center"/>
              <w:rPr>
                <w:sz w:val="20"/>
                <w:szCs w:val="20"/>
                <w:lang w:val="ro-RO"/>
              </w:rPr>
            </w:pPr>
            <w:r w:rsidRPr="0026690A">
              <w:rPr>
                <w:rFonts w:asciiTheme="minorHAnsi" w:hAnsiTheme="minorHAnsi" w:cs="Calibri"/>
                <w:sz w:val="20"/>
                <w:szCs w:val="20"/>
                <w:lang w:val="ro-RO"/>
              </w:rPr>
              <w:t>Semnătura titularului de curs</w:t>
            </w:r>
          </w:p>
        </w:tc>
        <w:tc>
          <w:tcPr>
            <w:tcW w:w="2970" w:type="dxa"/>
            <w:gridSpan w:val="2"/>
            <w:vAlign w:val="bottom"/>
          </w:tcPr>
          <w:p w:rsidR="005D7BF7" w:rsidRDefault="005D7BF7" w:rsidP="00EB2211">
            <w:pPr>
              <w:spacing w:after="0" w:line="240" w:lineRule="auto"/>
              <w:jc w:val="center"/>
              <w:rPr>
                <w:sz w:val="20"/>
                <w:szCs w:val="20"/>
                <w:lang w:val="ro-RO"/>
              </w:rPr>
            </w:pPr>
            <w:r w:rsidRPr="0026690A">
              <w:rPr>
                <w:rFonts w:asciiTheme="minorHAnsi" w:hAnsiTheme="minorHAnsi" w:cs="Calibri"/>
                <w:sz w:val="20"/>
                <w:szCs w:val="20"/>
                <w:lang w:val="ro-RO"/>
              </w:rPr>
              <w:t>Semnătura titularului de seminar</w:t>
            </w:r>
          </w:p>
        </w:tc>
      </w:tr>
      <w:tr w:rsidR="005D7BF7" w:rsidRPr="00C01EE4" w:rsidTr="0099585B">
        <w:trPr>
          <w:trHeight w:val="471"/>
          <w:jc w:val="center"/>
        </w:trPr>
        <w:tc>
          <w:tcPr>
            <w:tcW w:w="2088" w:type="dxa"/>
            <w:vAlign w:val="bottom"/>
          </w:tcPr>
          <w:p w:rsidR="005D7BF7" w:rsidRDefault="005D7BF7" w:rsidP="005D7BF7">
            <w:pPr>
              <w:spacing w:after="0" w:line="240" w:lineRule="auto"/>
              <w:jc w:val="center"/>
              <w:rPr>
                <w:sz w:val="20"/>
                <w:szCs w:val="20"/>
                <w:lang w:val="ro-RO"/>
              </w:rPr>
            </w:pPr>
            <w:r>
              <w:rPr>
                <w:rFonts w:asciiTheme="minorHAnsi" w:hAnsiTheme="minorHAnsi" w:cs="Calibri"/>
                <w:sz w:val="20"/>
                <w:szCs w:val="20"/>
                <w:lang w:val="ro-RO"/>
              </w:rPr>
              <w:t>01</w:t>
            </w:r>
            <w:r w:rsidRPr="0026690A">
              <w:rPr>
                <w:rFonts w:asciiTheme="minorHAnsi" w:hAnsiTheme="minorHAnsi" w:cs="Calibri"/>
                <w:sz w:val="20"/>
                <w:szCs w:val="20"/>
                <w:lang w:val="ro-RO"/>
              </w:rPr>
              <w:t>.</w:t>
            </w:r>
            <w:r>
              <w:rPr>
                <w:rFonts w:asciiTheme="minorHAnsi" w:hAnsiTheme="minorHAnsi" w:cs="Calibri"/>
                <w:sz w:val="20"/>
                <w:szCs w:val="20"/>
                <w:lang w:val="ro-RO"/>
              </w:rPr>
              <w:t>10</w:t>
            </w:r>
            <w:r w:rsidRPr="0026690A">
              <w:rPr>
                <w:rFonts w:asciiTheme="minorHAnsi" w:hAnsiTheme="minorHAnsi" w:cs="Calibri"/>
                <w:sz w:val="20"/>
                <w:szCs w:val="20"/>
                <w:lang w:val="ro-RO"/>
              </w:rPr>
              <w:t>.201</w:t>
            </w:r>
            <w:r>
              <w:rPr>
                <w:rFonts w:asciiTheme="minorHAnsi" w:hAnsiTheme="minorHAnsi" w:cs="Calibri"/>
                <w:sz w:val="20"/>
                <w:szCs w:val="20"/>
                <w:lang w:val="ro-RO"/>
              </w:rPr>
              <w:t>8</w:t>
            </w:r>
          </w:p>
        </w:tc>
        <w:tc>
          <w:tcPr>
            <w:tcW w:w="4770" w:type="dxa"/>
            <w:gridSpan w:val="2"/>
            <w:vAlign w:val="bottom"/>
          </w:tcPr>
          <w:p w:rsidR="005D7BF7" w:rsidRDefault="005D7BF7" w:rsidP="00EB2211">
            <w:pPr>
              <w:spacing w:after="0" w:line="240" w:lineRule="auto"/>
              <w:jc w:val="center"/>
              <w:rPr>
                <w:sz w:val="20"/>
                <w:szCs w:val="20"/>
                <w:lang w:val="ro-RO"/>
              </w:rPr>
            </w:pPr>
            <w:r w:rsidRPr="0026690A">
              <w:rPr>
                <w:rFonts w:asciiTheme="minorHAnsi" w:hAnsiTheme="minorHAnsi" w:cs="Calibri"/>
                <w:w w:val="98"/>
                <w:sz w:val="20"/>
                <w:szCs w:val="20"/>
                <w:lang w:val="ro-RO"/>
              </w:rPr>
              <w:t>.........................</w:t>
            </w:r>
          </w:p>
        </w:tc>
        <w:tc>
          <w:tcPr>
            <w:tcW w:w="2970" w:type="dxa"/>
            <w:gridSpan w:val="2"/>
            <w:vAlign w:val="bottom"/>
          </w:tcPr>
          <w:p w:rsidR="005D7BF7" w:rsidRDefault="005D7BF7" w:rsidP="00EB2211">
            <w:pPr>
              <w:spacing w:after="0" w:line="240" w:lineRule="auto"/>
              <w:jc w:val="center"/>
              <w:rPr>
                <w:sz w:val="20"/>
                <w:szCs w:val="20"/>
                <w:lang w:val="ro-RO"/>
              </w:rPr>
            </w:pPr>
            <w:r w:rsidRPr="0026690A">
              <w:rPr>
                <w:rFonts w:asciiTheme="minorHAnsi" w:hAnsiTheme="minorHAnsi" w:cs="Calibri"/>
                <w:w w:val="98"/>
                <w:sz w:val="20"/>
                <w:szCs w:val="20"/>
                <w:lang w:val="ro-RO"/>
              </w:rPr>
              <w:t>.....................</w:t>
            </w:r>
          </w:p>
        </w:tc>
      </w:tr>
    </w:tbl>
    <w:p w:rsidR="008013DB" w:rsidRPr="008013DB" w:rsidRDefault="008013DB" w:rsidP="00617542">
      <w:pPr>
        <w:widowControl w:val="0"/>
        <w:autoSpaceDE w:val="0"/>
        <w:autoSpaceDN w:val="0"/>
        <w:adjustRightInd w:val="0"/>
        <w:spacing w:after="0" w:line="240" w:lineRule="auto"/>
        <w:rPr>
          <w:rFonts w:cs="Calibri"/>
          <w:b/>
          <w:bCs/>
          <w:sz w:val="20"/>
          <w:szCs w:val="20"/>
          <w:lang w:val="fr-FR"/>
        </w:rPr>
      </w:pPr>
    </w:p>
    <w:p w:rsidR="00542E8B" w:rsidRPr="000B494E" w:rsidRDefault="00D86297" w:rsidP="00617542">
      <w:pPr>
        <w:widowControl w:val="0"/>
        <w:autoSpaceDE w:val="0"/>
        <w:autoSpaceDN w:val="0"/>
        <w:adjustRightInd w:val="0"/>
        <w:spacing w:after="0" w:line="240" w:lineRule="auto"/>
        <w:rPr>
          <w:sz w:val="20"/>
          <w:szCs w:val="20"/>
          <w:lang w:val="ro-RO"/>
        </w:rPr>
      </w:pPr>
      <w:r>
        <w:rPr>
          <w:noProof/>
          <w:sz w:val="20"/>
          <w:szCs w:val="20"/>
        </w:rPr>
        <w:pict>
          <v:rect id="Rectangle 235" o:spid="_x0000_s1037" style="position:absolute;margin-left:-.45pt;margin-top:14.85pt;width:.95pt;height:2.3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MmfwIAAPsEAAAOAAAAZHJzL2Uyb0RvYy54bWysVNuO0zAQfUfiHyy/d3MhvSTadLXbUoS0&#10;wIqFD3Btp7FwbGO7TbuIf2fstKULPCBEH1xPZjw+Z+aMr2/2nUQ7bp3QqsbZVYoRV1QzoTY1/vxp&#10;NZph5DxRjEiteI0P3OGb+csX172peK5bLRm3CJIoV/Wmxq33pkoSR1veEXelDVfgbLTtiAfTbhJm&#10;SQ/ZO5nkaTpJem2ZsZpy5+DrcnDieczfNJz6D03juEeyxoDNx9XGdR3WZH5Nqo0lphX0CIP8A4qO&#10;CAWXnlMtiSdoa8VvqTpBrXa68VdUd4luGkF55ABssvQXNo8tMTxygeI4cy6T+39p6fvdg0WC1Tgf&#10;Y6RIBz36CFUjaiM5yl+NQ4V64yoIfDQPNnB05l7TLw4pvWghjt9aq/uWEwa4shCfPDsQDAdH0bp/&#10;pxnkJ1uvY7H2je1CQigD2seeHM494XuPKHzM8nQCyCh48jLPYscSUp2OGuv8G647FDY1tgA9pia7&#10;e+cDFFKdQiJ0LQVbCSmjYTfrhbRoR0Acy2KZLmYRPTC8DJMqBCsdjg0Zhy+AEO4IvoA1NvtbmeVF&#10;epeXo9VkNh0Vq2I8KqfpbJRm5V05SYuyWK6+B4BZUbWCMa7uheIn4WXF3zX2OAKDZKL0UF/jcgwt&#10;jLwu0btLkmn8/YlkJzzMoRRdjWfnIFKFrr5WDGiTyhMhh33yHH6sMtTg9B+rEjUQ2j7IZ63ZASRg&#10;NTQJ5hBeDNi02j5h1MP01dh93RLLMZJvFciozIoijGs0ivE0B8NeetaXHqIopKqxx2jYLvww4ltj&#10;xaaFm7JYGKVvQXqNiMIIshxQHQULExYZHF+DMMKXdoz6+WbNfwAAAP//AwBQSwMEFAAGAAgAAAAh&#10;AE/awmzbAAAABQEAAA8AAABkcnMvZG93bnJldi54bWxMj0FLw0AQhe+C/2EZwYu0G1OxJmZTNNBr&#10;1aqIt2l2TILZ2ZDdtvHfOz3pcXiP731TrCbXqwONofNs4HqegCKuve24MfD2up7dgQoR2WLvmQz8&#10;UIBVeX5WYG79kV/osI2NEgiHHA20MQ651qFuyWGY+4FYsi8/Ooxyjo22Ix4F7nqdJsmtdtixLLQ4&#10;UNVS/b3dOwPp82f1uFkP6aZ6/7CtzjReLZ+MubyYHu5BRZriXxlO+qIOpTjt/J5tUL2BWSZFQWVL&#10;UKdYHtsZWNwsQJeF/m9f/gIAAP//AwBQSwECLQAUAAYACAAAACEAtoM4kv4AAADhAQAAEwAAAAAA&#10;AAAAAAAAAAAAAAAAW0NvbnRlbnRfVHlwZXNdLnhtbFBLAQItABQABgAIAAAAIQA4/SH/1gAAAJQB&#10;AAALAAAAAAAAAAAAAAAAAC8BAABfcmVscy8ucmVsc1BLAQItABQABgAIAAAAIQAsNwMmfwIAAPsE&#10;AAAOAAAAAAAAAAAAAAAAAC4CAABkcnMvZTJvRG9jLnhtbFBLAQItABQABgAIAAAAIQBP2sJs2wAA&#10;AAUBAAAPAAAAAAAAAAAAAAAAANkEAABkcnMvZG93bnJldi54bWxQSwUGAAAAAAQABADzAAAA4QUA&#10;AAAA&#10;" o:allowincell="f" fillcolor="#d4d0c8" stroked="f"/>
        </w:pict>
      </w:r>
      <w:r>
        <w:rPr>
          <w:noProof/>
          <w:sz w:val="20"/>
          <w:szCs w:val="20"/>
        </w:rPr>
        <w:pict>
          <v:rect id="Rectangle 236" o:spid="_x0000_s1036" style="position:absolute;margin-left:483.3pt;margin-top:14.85pt;width:1pt;height:2.3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vefAIAAPsEAAAOAAAAZHJzL2Uyb0RvYy54bWysVNuO0zAQfUfiHyy/d3MhvSTadLUXipAK&#10;rFj4ANd2GgvHNrbbtIv4d8ZOW1rgASFSyZ3xjMdnZs74+mbXSbTl1gmtapxdpRhxRTUTal3jz58W&#10;oxlGzhPFiNSK13jPHb6Zv3xx3ZuK57rVknGLIIhyVW9q3HpvqiRxtOUdcVfacAXGRtuOeFDtOmGW&#10;9BC9k0meppOk15YZqyl3DnYfBiOex/hNw6n/0DSOeyRrDNh8XG1cV2FN5tekWltiWkEPMMg/oOiI&#10;UHDpKdQD8QRtrPgtVCeo1U43/orqLtFNIyiPOUA2WfpLNk8tMTzmAsVx5lQm9//C0vfbR4sEq3Fe&#10;YKRIBz36CFUjai05yl9NQoV64ypwfDKPNuTozFLTLw4pfd+CH7+1VvctJwxwZcE/uTgQFAdH0ap/&#10;pxnEJxuvY7F2je1CQCgD2sWe7E894TuPKGxm+TSFxlGw5GWexY4lpDoeNdb5N1x3KAg1tgA9hibb&#10;pfMBCqmOLhG6loIthJRRsevVvbRoS4AcszT8InrI8NxNquCsdDg2RBx2ACHcEWwBa2z2tzLLi/Qu&#10;L0eLyWw6KhbFeFRO09kozcq7cpIWZfGw+B4AZkXVCsa4WgrFj8TLir9r7GEEBspE6qG+xuU4H8fc&#10;L9C78yTT+P0pyU54mEMpulCJ8AUnUoWuvlYsyp4IOcjJJfxYZajB8T9WJXIgtH2gz0qzPVDAamgS&#10;tBNeDBBabZ8x6mH6auy+bojlGMm3CmhUZkURxjUqxXiag2LPLatzC1EUQtXYYzSI934Y8Y2xYt3C&#10;TVksjNK3QL1GRGIEWg6oDoSFCYsZHF6DMMLnevT6+WbNfwAAAP//AwBQSwMEFAAGAAgAAAAhAC9y&#10;/pnfAAAACQEAAA8AAABkcnMvZG93bnJldi54bWxMj8FOwzAMhu9IvENkJG4sXTeFttSdpgkmLhw2&#10;EOesMW21xqmabCt7esIJjrY//f7+cjXZXpxp9J1jhPksAUFcO9Nxg/Dx/vKQgfBBs9G9Y0L4Jg+r&#10;6vam1IVxF97ReR8aEUPYFxqhDWEopPR1S1b7mRuI4+3LjVaHOI6NNKO+xHDbyzRJlLS64/ih1QNt&#10;WqqP+5NFSMx8fH3bLOW1Xm+zz+Nz6q5ui3h/N62fQASawh8Mv/pRHarodHAnNl70CLlSKqIIaf4I&#10;IgK5yuLigLBYLkBWpfzfoPoBAAD//wMAUEsBAi0AFAAGAAgAAAAhALaDOJL+AAAA4QEAABMAAAAA&#10;AAAAAAAAAAAAAAAAAFtDb250ZW50X1R5cGVzXS54bWxQSwECLQAUAAYACAAAACEAOP0h/9YAAACU&#10;AQAACwAAAAAAAAAAAAAAAAAvAQAAX3JlbHMvLnJlbHNQSwECLQAUAAYACAAAACEANa6L3nwCAAD7&#10;BAAADgAAAAAAAAAAAAAAAAAuAgAAZHJzL2Uyb0RvYy54bWxQSwECLQAUAAYACAAAACEAL3L+md8A&#10;AAAJAQAADwAAAAAAAAAAAAAAAADWBAAAZHJzL2Rvd25yZXYueG1sUEsFBgAAAAAEAAQA8wAAAOIF&#10;AAAAAA==&#10;" o:allowincell="f" fillcolor="gray" stroked="f"/>
        </w:pict>
      </w:r>
      <w:r>
        <w:rPr>
          <w:noProof/>
          <w:sz w:val="20"/>
          <w:szCs w:val="20"/>
        </w:rPr>
        <w:pict>
          <v:rect id="Rectangle 237" o:spid="_x0000_s1035" style="position:absolute;margin-left:483.3pt;margin-top:14.7pt;width:1pt;height:1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KvewIAAPsEAAAOAAAAZHJzL2Uyb0RvYy54bWysVNuO0zAQfUfiHyy/t7lsekm06Wq3pQhp&#10;gRULH+DaTmPh2MZ2my6If2fstKULPCBEH1xPZnx8ZuaMr28OnUR7bp3QqsbZOMWIK6qZUNsaf/q4&#10;Hs0xcp4oRqRWvMZP3OGbxcsX172peK5bLRm3CECUq3pT49Z7UyWJoy3viBtrwxU4G2074sG024RZ&#10;0gN6J5M8TadJry0zVlPuHHxdDU68iPhNw6l/3zSOeyRrDNx8XG1cN2FNFtek2lpiWkGPNMg/sOiI&#10;UHDpGWpFPEE7K36D6gS12unGj6nuEt00gvKYA2STpb9k89gSw2MuUBxnzmVy/w+Wvts/WCRYjfMr&#10;jBTpoEcfoGpEbSVH+dUsVKg3roLAR/NgQ47O3Gv62SGlly3E8Vtrdd9ywoBXFuKTZweC4eAo2vRv&#10;NQN8svM6FuvQ2C4AQhnQIfbk6dwTfvCIwscsn6XQOAqeYRvwSXU6aqzzr7nuUNjU2AL1CE32984P&#10;oaeQSF1LwdZCymjY7WYpLdoTEMeqWKXLeWQPGV6GSRWClQ7HBsThCzCEO4IvcI3N/lZmeZHe5eVo&#10;PZ3PRsW6mIzKWTofpVl5V07ToixW6++BYFZUrWCMq3uh+El4WfF3jT2OwCCZKD3U17ic5JOY+zP2&#10;7jLJNP7+lGQnPMyhFF2N5+cgUoWuvlIM0iaVJ0IO++Q5/dgQqMHpP1YlaiC0fZDPRrMnkIDV0CRo&#10;J7wYsGm1/YpRD9NXY/dlRyzHSL5RIKMyK4owrtEoJrMcDHvp2Vx6iKIAVWOP0bBd+mHEd8aKbQs3&#10;ZbEwSt+C9BoRhRFkObA6ChYmLGZwfA3CCF/aMernm7X4AQAA//8DAFBLAwQUAAYACAAAACEAIKZV&#10;bt8AAAAJAQAADwAAAGRycy9kb3ducmV2LnhtbEyPwU7DMAyG70i8Q2QkLoilK1NYS9MJKu06YGxC&#10;3LwmtBWNUzXZVt4ec4Kj7V+fv79YTa4XJzuGzpOG+SwBYan2pqNGw+5tfbsEESKSwd6T1fBtA6zK&#10;y4sCc+PP9GpP29gIhlDIUUMb45BLGerWOgwzP1ji26cfHUYex0aaEc8Md71Mk0RJhx3xhxYHW7W2&#10;/toenYb05aN62qyHdFPt300rM4k3989aX19Njw8gop3iXxh+9VkdSnY6+COZIHoNmVKKowzLFiA4&#10;kKklLw4a7uYLkGUh/zcofwAAAP//AwBQSwECLQAUAAYACAAAACEAtoM4kv4AAADhAQAAEwAAAAAA&#10;AAAAAAAAAAAAAAAAW0NvbnRlbnRfVHlwZXNdLnhtbFBLAQItABQABgAIAAAAIQA4/SH/1gAAAJQB&#10;AAALAAAAAAAAAAAAAAAAAC8BAABfcmVscy8ucmVsc1BLAQItABQABgAIAAAAIQDWk3KvewIAAPsE&#10;AAAOAAAAAAAAAAAAAAAAAC4CAABkcnMvZTJvRG9jLnhtbFBLAQItABQABgAIAAAAIQAgplVu3wAA&#10;AAkBAAAPAAAAAAAAAAAAAAAAANUEAABkcnMvZG93bnJldi54bWxQSwUGAAAAAAQABADzAAAA4QUA&#10;AAAA&#10;" o:allowincell="f" fillcolor="#d4d0c8" stroked="f"/>
        </w:pict>
      </w:r>
      <w:r>
        <w:rPr>
          <w:noProof/>
          <w:sz w:val="20"/>
          <w:szCs w:val="20"/>
        </w:rPr>
        <w:pict>
          <v:rect id="Rectangle 238" o:spid="_x0000_s1034" style="position:absolute;margin-left:240.95pt;margin-top:-180.7pt;width:1.05pt;height:1.0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oMeAIAAPsEAAAOAAAAZHJzL2Uyb0RvYy54bWysVNuO0zAQfUfiHyy/t7k0vSTadLUXipAW&#10;WLHwAa7tNBaObWy3aUH8O2OnLV3gASFSyZ3xjI/P3Hx1ve8k2nHrhFY1zsYpRlxRzYTa1PjTx9Vo&#10;gZHzRDEiteI1PnCHr5cvX1z1puK5brVk3CIAUa7qTY1b702VJI62vCNurA1XYGy07YgH1W4SZkkP&#10;6J1M8jSdJb22zFhNuXOwez8Y8TLiNw2n/n3TOO6RrDFw83G1cV2HNVlekWpjiWkFPdIg/8CiI0LB&#10;pWeoe+IJ2lrxG1QnqNVON35MdZfophGUxxggmiz9JZqnlhgeY4HkOHNOk/t/sPTd7tEiwWqc5xgp&#10;0kGNPkDWiNpIjvLJImSoN64CxyfzaEOMzjxo+tkhpe9a8OM31uq+5YQBryz4J88OBMXBUbTu32oG&#10;+GTrdUzWvrFdAIQ0oH2syeFcE773iMJmNplMphhRsAxiwCfV6aixzr/mukNBqLEF6hGa7B6cH1xP&#10;LpG6loKthJRRsZv1nbRoR6A5Fmn4RfYQ4aWbVMFZ6XBsQBx2gCHcEWyBayz2tzLLi/Q2L0er2WI+&#10;KlbFdFTO08UozcrbcpYWZXG/+h4IZkXVCsa4ehCKnxovK/6usMcRGFomth7qa1xO82mM/Rl7dxlk&#10;Gr8/BdkJD3MoRRcyEb7gRKpQ1VeKRdkTIQc5eU4/FgRycPqPWYk9EMo+tM9aswO0gNVQJJhDeDFA&#10;aLX9ilEP01dj92VLLMdIvlHQRmVWFGFco1JM5zko9tKyvrQQRQGqxh6jQbzzw4hvjRWbFm7KYmKU&#10;voHWa0RsjNCWA6tjw8KExQiOr0EY4Us9ev18s5Y/AAAA//8DAFBLAwQUAAYACAAAACEA9l5Y3uIA&#10;AAANAQAADwAAAGRycy9kb3ducmV2LnhtbEyPwW7CMAyG75P2DpEn7QZpIUOla4oQ2tAuO4xNO4fG&#10;aysap2oCdDz9zGkcbX/6/f3FanSdOOEQWk8a0mkCAqnytqVaw9fn6yQDEaIhazpPqOEXA6zK+7vC&#10;5Naf6QNPu1gLDqGQGw1NjH0uZagadCZMfY/Etx8/OBN5HGppB3PmcNfJWZIspDMt8YfG9LhpsDrs&#10;jk5DYtPh7X2j5KVab7Pvw8vMX/xW68eHcf0MIuIY/2G46rM6lOy090eyQXQaVJYuGdUwmS9SBYIR&#10;lSmut7+unpZzkGUhb1uUfwAAAP//AwBQSwECLQAUAAYACAAAACEAtoM4kv4AAADhAQAAEwAAAAAA&#10;AAAAAAAAAAAAAAAAW0NvbnRlbnRfVHlwZXNdLnhtbFBLAQItABQABgAIAAAAIQA4/SH/1gAAAJQB&#10;AAALAAAAAAAAAAAAAAAAAC8BAABfcmVscy8ucmVsc1BLAQItABQABgAIAAAAIQAJzloMeAIAAPsE&#10;AAAOAAAAAAAAAAAAAAAAAC4CAABkcnMvZTJvRG9jLnhtbFBLAQItABQABgAIAAAAIQD2Xlje4gAA&#10;AA0BAAAPAAAAAAAAAAAAAAAAANIEAABkcnMvZG93bnJldi54bWxQSwUGAAAAAAQABADzAAAA4QUA&#10;AAAA&#10;" o:allowincell="f" fillcolor="gray" stroked="f"/>
        </w:pict>
      </w:r>
      <w:r>
        <w:rPr>
          <w:noProof/>
          <w:sz w:val="20"/>
          <w:szCs w:val="20"/>
        </w:rPr>
        <w:pict>
          <v:rect id="Rectangle 239" o:spid="_x0000_s1033" style="position:absolute;margin-left:240.95pt;margin-top:-166.65pt;width:1.05pt;height:1.0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RIeAIAAPsEAAAOAAAAZHJzL2Uyb0RvYy54bWysVNuO0zAQfUfiHyy/t7k0vSTadLUXipAW&#10;WLHwAa7tNBaObWy3aUH8O2OnLV3gASFSyZ3xjI/P3Hx1ve8k2nHrhFY1zsYpRlxRzYTa1PjTx9Vo&#10;gZHzRDEiteI1PnCHr5cvX1z1puK5brVk3CIAUa7qTY1b702VJI62vCNurA1XYGy07YgH1W4SZkkP&#10;6J1M8jSdJb22zFhNuXOwez8Y8TLiNw2n/n3TOO6RrDFw83G1cV2HNVlekWpjiWkFPdIg/8CiI0LB&#10;pWeoe+IJ2lrxG1QnqNVON35MdZfophGUxxggmiz9JZqnlhgeY4HkOHNOk/t/sPTd7tEiwWqcZxgp&#10;0kGNPkDWiNpIjvJJGTLUG1eB45N5tCFGZx40/eyQ0nct+PEba3XfcsKAVxb8k2cHguLgKFr3bzUD&#10;fLL1OiZr39guAEIa0D7W5HCuCd97RGEzm0wmU4woWAYx4JPqdNRY519z3aEg1NgC9QhNdg/OD64n&#10;l0hdS8FWQsqo2M36Tlq0I9AcizT8InuI8NJNquCsdDg2IA47wBDuCLbANRb7W5nlRXqbl6PVbDEf&#10;FatiOirn6WKUZuVtOUuLsrhffQ8Es6JqBWNcPQjFT42XFX9X2OMIDC0TWw/1NS6n+TTG/oy9uwwy&#10;jd+fguyEhzmUoguZCF9wIlWo6ivFouyJkIOcPKcfCwI5OP3HrMQeCGUf2met2QFawGooEswhvBgg&#10;tNp+xaiH6aux+7IllmMk3yhoozIrijCuUSmm8xwUe2lZX1qIogBVY4/RIN75YcS3xopNCzdlMTFK&#10;30DrNSI2RmjLgdWxYWHCYgTH1yCM8KUevX6+WcsfAAAA//8DAFBLAwQUAAYACAAAACEAPDbTluAA&#10;AAANAQAADwAAAGRycy9kb3ducmV2LnhtbEyPQU/DMAyF70j8h8hI3La0pUKlazpNE0xcODAQ56zx&#10;2mqNUyXZVvbrMVyYb/Z7ev5etZzsIE7oQ+9IQTpPQCA1zvTUKvj8eJkVIELUZPTgCBV8Y4BlfXtT&#10;6dK4M73jaRtbwSEUSq2gi3EspQxNh1aHuRuRWNs7b3Xk1bfSeH3mcDvILEkepdU98YdOj7jusDls&#10;j1ZBYlL/+rbO5aVZbYqvw3PmLm6j1P3dtFqAiDjFfzP84jM61My0c0cyQQwK8iJ9YquC2QMPCLbk&#10;Rc71dn+nNANZV/K6Rf0DAAD//wMAUEsBAi0AFAAGAAgAAAAhALaDOJL+AAAA4QEAABMAAAAAAAAA&#10;AAAAAAAAAAAAAFtDb250ZW50X1R5cGVzXS54bWxQSwECLQAUAAYACAAAACEAOP0h/9YAAACUAQAA&#10;CwAAAAAAAAAAAAAAAAAvAQAAX3JlbHMvLnJlbHNQSwECLQAUAAYACAAAACEAm8RESHgCAAD7BAAA&#10;DgAAAAAAAAAAAAAAAAAuAgAAZHJzL2Uyb0RvYy54bWxQSwECLQAUAAYACAAAACEAPDbTluAAAAAN&#10;AQAADwAAAAAAAAAAAAAAAADSBAAAZHJzL2Rvd25yZXYueG1sUEsFBgAAAAAEAAQA8wAAAN8FAAAA&#10;AA==&#10;" o:allowincell="f" fillcolor="gray" stroked="f"/>
        </w:pict>
      </w:r>
      <w:r>
        <w:rPr>
          <w:noProof/>
          <w:sz w:val="20"/>
          <w:szCs w:val="20"/>
        </w:rPr>
        <w:pict>
          <v:rect id="Rectangle 240" o:spid="_x0000_s1032" style="position:absolute;margin-left:240.95pt;margin-top:-152.6pt;width:1.05pt;height:1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71cfAIAAPsEAAAOAAAAZHJzL2Uyb0RvYy54bWysVG1v0zAQ/o7Ef7D8vcvL0rWJlk57oQhp&#10;wMTgB7i201g4drDdphviv3O+tFsHfECIVHJt3/n83HPP+fxi12mylc4ra2qanaSUSMOtUGZd0y+f&#10;l5M5JT4wI5i2Rtb0QXp6sXj96nzoK5nb1mohHYEgxldDX9M2hL5KEs9b2TF/YntpwNhY17EAS7dO&#10;hGMDRO90kqfpWTJYJ3pnufQedm9GI11g/KaRPHxsGi8D0TUFbAFHh+MqjsninFVrx/pW8T0M9g8o&#10;OqYMXPoU6oYFRjZO/RaqU9xZb5twwm2X2KZRXGIOkE2W/pLNfct6ibkAOb5/osn/v7D8w/bOESVq&#10;mgM9hnVQo0/AGjNrLUleIEND7ytwvO/vXMzR97eWf/XE2OsW/OSlc3ZoJROAK4uMJi8OxIWHo2Q1&#10;vLcC4rNNsEjWrnFdDAg0kB3W5OGpJnIXCIfN7PT0dEoJB0uWz1LEk7DqcLR3PryVtiNxUlMH0DE0&#10;2976EKGw6uCC0K1WYqm0xoVbr661I1sG4pin8YfoIcNjN22is7Hx2Bhx3AGEcEe0RaxY7O9lBpRd&#10;5eVkeTafTYplMZ2Us3Q+SbPyqjxLi7K4Wf6IALOiapUQ0twqIw/Cy4q/K+y+BUbJoPTIUNNymk8x&#10;9xfo/XGSKX5/SrJTAfpQqy4yEb+xM2JV3xiBXRKY0uM8eQkfWQYODv/ICmoglj22oq9WVjyABJyF&#10;IoHQ4MWASWvdIyUDdF9N/bcNc5IS/c6AjMqsAOmRgItiOovidMeW1bGFGQ6hahooGafXYWzxTe/U&#10;uoWbMiTG2EuQXqNQGM+o9oKFDsMM9q9BbOHjNXo9v1mLnwAAAP//AwBQSwMEFAAGAAgAAAAhAI6w&#10;cPzhAAAADQEAAA8AAABkcnMvZG93bnJldi54bWxMj8FOwzAMhu9IvENkJG5b0q6gUppO0wQTFw4b&#10;iHPWmLZa41RNtpU9PYYLHG1/+v395XJyvTjhGDpPGpK5AoFUe9tRo+H97XmWgwjRkDW9J9TwhQGW&#10;1fVVaQrrz7TF0y42gkMoFEZDG+NQSBnqFp0Jcz8g8e3Tj85EHsdG2tGcOdz1MlXqXjrTEX9ozYDr&#10;FuvD7ug0KJuML6/rTF7q1Sb/ODyl/uI3Wt/eTKtHEBGn+AfDjz6rQ8VOe38kG0SvIcuTB0Y1zBbq&#10;LgXBSJZnXG//u1qkIKtS/m9RfQMAAP//AwBQSwECLQAUAAYACAAAACEAtoM4kv4AAADhAQAAEwAA&#10;AAAAAAAAAAAAAAAAAAAAW0NvbnRlbnRfVHlwZXNdLnhtbFBLAQItABQABgAIAAAAIQA4/SH/1gAA&#10;AJQBAAALAAAAAAAAAAAAAAAAAC8BAABfcmVscy8ucmVsc1BLAQItABQABgAIAAAAIQCYZ71cfAIA&#10;APsEAAAOAAAAAAAAAAAAAAAAAC4CAABkcnMvZTJvRG9jLnhtbFBLAQItABQABgAIAAAAIQCOsHD8&#10;4QAAAA0BAAAPAAAAAAAAAAAAAAAAANYEAABkcnMvZG93bnJldi54bWxQSwUGAAAAAAQABADzAAAA&#10;5AUAAAAA&#10;" o:allowincell="f" fillcolor="gray" stroked="f"/>
        </w:pict>
      </w:r>
      <w:r>
        <w:rPr>
          <w:noProof/>
          <w:sz w:val="20"/>
          <w:szCs w:val="20"/>
        </w:rPr>
        <w:pict>
          <v:rect id="Rectangle 241" o:spid="_x0000_s1031" style="position:absolute;margin-left:240.95pt;margin-top:-124.65pt;width:1.05pt;height:1.0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0gewIAAPsEAAAOAAAAZHJzL2Uyb0RvYy54bWysVG1v0zAQ/o7Ef7D8vctL062Jmk5bSxHS&#10;gInBD3Btp7FwbGO7TQfiv3N22tICHxAildw73/n83N1znt3uO4l23DqhVY2zqxQjrqhmQm1q/Onj&#10;ajTFyHmiGJFa8Ro/c4dv5y9fzHpT8Vy3WjJuEQRRrupNjVvvTZUkjra8I+5KG67A2GjbEQ+q3STM&#10;kh6idzLJ0/Q66bVlxmrKnYPd5WDE8xi/aTj175vGcY9kjQGbj6uN6zqsyXxGqo0lphX0AIP8A4qO&#10;CAWXnkItiSdoa8VvoTpBrXa68VdUd4luGkF5zAGyydJfsnlqieExFyiOM6cyuf8Xlr7bPVokGPSu&#10;xEiRDnr0AapG1EZylBdZqFBvXAWOT+bRhhydedD0s0NKL1rw43fW6r7lhAGu6J9cHAiKg6No3b/V&#10;DOKTrdexWPvGdiEglAHtY0+eTz3he48obGbj8XiCEQXLIAKehFTHo8Y6/5rrDgWhxhagx9Bk9+D8&#10;4Hp0idC1FGwlpIyK3awX0qIdAXJM0/AL2UJ0d+4mVXBWOhwbzMMOIIQ7gi1gjc3+VmZ5kd7n5Wh1&#10;Pb0ZFatiMipv0ukozcr78jotymK5+h4AZkXVCsa4ehCKH4mXFX/X2MMIDJSJ1EN9jctJPom5X6B3&#10;50mm8ftTkp3wMIdSdKES4RsmI3T1lWKQNqk8EXKQk0v4sWRQg+N/rErkQGj7QJ+1Zs9AAauhSTCH&#10;8GKA0Gr7FaMepq/G7suWWI6RfKOARmVWFGFco1JMbnJQ7LllfW4hikKoGnuMBnHhhxHfGis2LdyU&#10;xcIofQfUa0QkRqDlgApwBwUmLGZweA3CCJ/r0evnmzX/AQAA//8DAFBLAwQUAAYACAAAACEAXmrc&#10;+uEAAAANAQAADwAAAGRycy9kb3ducmV2LnhtbEyPwU7DMAyG70i8Q2QkblvaEkFXmk7TBBMXDhuI&#10;c9aYtlrjVE22lT09hgscbX/6/f3lcnK9OOEYOk8a0nkCAqn2tqNGw/vb8ywHEaIha3pPqOELAyyr&#10;66vSFNafaYunXWwEh1AojIY2xqGQMtQtOhPmfkDi26cfnYk8jo20ozlzuOtlliT30pmO+ENrBly3&#10;WB92R6chsen48rpW8lKvNvnH4SnzF7/R+vZmWj2CiDjFPxh+9FkdKnba+yPZIHoNKk8XjGqYZWpx&#10;B4IRlSuut/9dPWQgq1L+b1F9AwAA//8DAFBLAQItABQABgAIAAAAIQC2gziS/gAAAOEBAAATAAAA&#10;AAAAAAAAAAAAAAAAAABbQ29udGVudF9UeXBlc10ueG1sUEsBAi0AFAAGAAgAAAAhADj9If/WAAAA&#10;lAEAAAsAAAAAAAAAAAAAAAAALwEAAF9yZWxzLy5yZWxzUEsBAi0AFAAGAAgAAAAhAH4RjSB7AgAA&#10;+wQAAA4AAAAAAAAAAAAAAAAALgIAAGRycy9lMm9Eb2MueG1sUEsBAi0AFAAGAAgAAAAhAF5q3Prh&#10;AAAADQEAAA8AAAAAAAAAAAAAAAAA1QQAAGRycy9kb3ducmV2LnhtbFBLBQYAAAAABAAEAPMAAADj&#10;BQAAAAA=&#10;" o:allowincell="f" fillcolor="gray" stroked="f"/>
        </w:pict>
      </w:r>
      <w:r>
        <w:rPr>
          <w:noProof/>
          <w:sz w:val="20"/>
          <w:szCs w:val="20"/>
        </w:rPr>
        <w:pict>
          <v:rect id="Rectangle 242" o:spid="_x0000_s1030" style="position:absolute;margin-left:240.95pt;margin-top:-110.7pt;width:1.05pt;height:1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b6fAIAAPsEAAAOAAAAZHJzL2Uyb0RvYy54bWysVNuO0zAQfUfiHyy/d3PZ9JKo6WovFCEt&#10;sGLhA1zbaSwc29hu04L4d8ZOW1rgASFSyZ3xjMdnZs54frPrJNpy64RWNc6uUoy4opoJta7xp4/L&#10;0Qwj54liRGrFa7znDt8sXr6Y96biuW61ZNwiCKJc1Zsat96bKkkcbXlH3JU2XIGx0bYjHlS7Tpgl&#10;PUTvZJKn6STptWXGasqdg92HwYgXMX7TcOrfN43jHskaAzYfVxvXVViTxZxUa0tMK+gBBvkHFB0R&#10;Ci49hXognqCNFb+F6gS12unGX1HdJbppBOUxB8gmS3/J5rklhsdcoDjOnMrk/l9Y+m77ZJFg0Dvo&#10;lCId9OgDVI2oteQoL/JQod64ChyfzZMNOTrzqOlnh5S+b8GP31qr+5YTBriy4J9cHAiKg6No1b/V&#10;DOKTjdexWLvGdiEglAHtYk/2p57wnUcUNrPr6+sxRhQsWT5NY8cSUh2PGuv8a647FIQaW4AeQ5Pt&#10;o/MBCqmOLhG6loIthZRRsevVvbRoS4AcszT8InrI8NxNquCsdDg2RBx2ACHcEWwBa2z2tzLLi/Qu&#10;L0fLyWw6KpbFeFRO09kozcq7cpIWZfGw/B4AZkXVCsa4ehSKH4mXFX/X2MMIDJSJ1EN9jctxPo65&#10;X6B350mm8ftTkp3wMIdSdKES4QtOpApdfaVYlD0RcpCTS/ixylCD43+sSuRAaPtAn5Vme6CA1dAk&#10;mEN4MUBotf2KUQ/TV2P3ZUMsx0i+UUCjMiuKMK5RKcbTHBR7blmdW4iiEKrGHqNBvPfDiG+MFesW&#10;bspiYZS+Beo1IhIj0HJAdSAsTFjM4PAahBE+16PXzzdr8QMAAP//AwBQSwMEFAAGAAgAAAAhALhm&#10;IanhAAAADQEAAA8AAABkcnMvZG93bnJldi54bWxMj8FuwjAMhu+TeIfISLtBmiqaStcUIbShXXYY&#10;TDuHJmsrGqdKAnQ8/cxpO9r+9Pv7q/XkBnaxIfYeFYhlBsxi402PrYLPw+uiABaTRqMHj1bBj42w&#10;rmcPlS6Nv+KHvexTyygEY6kVdCmNJeex6azTcelHi3T79sHpRGNouQn6SuFu4HmWPXGne6QPnR7t&#10;trPNaX92CjIjwtv7VvJbs9kVX6eX3N/8TqnH+bR5BpbslP5guOuTOtTkdPRnNJENCmQhVoQqWOS5&#10;kMAIkYWkesf7Sqwk8Lri/1vUvwAAAP//AwBQSwECLQAUAAYACAAAACEAtoM4kv4AAADhAQAAEwAA&#10;AAAAAAAAAAAAAAAAAAAAW0NvbnRlbnRfVHlwZXNdLnhtbFBLAQItABQABgAIAAAAIQA4/SH/1gAA&#10;AJQBAAALAAAAAAAAAAAAAAAAAC8BAABfcmVscy8ucmVsc1BLAQItABQABgAIAAAAIQDvEmb6fAIA&#10;APsEAAAOAAAAAAAAAAAAAAAAAC4CAABkcnMvZTJvRG9jLnhtbFBLAQItABQABgAIAAAAIQC4ZiGp&#10;4QAAAA0BAAAPAAAAAAAAAAAAAAAAANYEAABkcnMvZG93bnJldi54bWxQSwUGAAAAAAQABADzAAAA&#10;5AUAAAAA&#10;" o:allowincell="f" fillcolor="gray" stroked="f"/>
        </w:pict>
      </w:r>
    </w:p>
    <w:p w:rsidR="00542E8B" w:rsidRPr="000B494E" w:rsidRDefault="00542E8B" w:rsidP="00617542">
      <w:pPr>
        <w:widowControl w:val="0"/>
        <w:autoSpaceDE w:val="0"/>
        <w:autoSpaceDN w:val="0"/>
        <w:adjustRightInd w:val="0"/>
        <w:spacing w:after="0" w:line="240" w:lineRule="auto"/>
        <w:rPr>
          <w:sz w:val="20"/>
          <w:szCs w:val="20"/>
          <w:lang w:val="ro-RO"/>
        </w:rPr>
      </w:pPr>
      <w:r w:rsidRPr="000B494E">
        <w:rPr>
          <w:rFonts w:cs="Calibri"/>
          <w:b/>
          <w:bCs/>
          <w:sz w:val="20"/>
          <w:szCs w:val="20"/>
          <w:lang w:val="ro-RO"/>
        </w:rPr>
        <w:t>c. Evaluare – restanţă</w:t>
      </w:r>
    </w:p>
    <w:p w:rsidR="007E7E45" w:rsidRDefault="00D86297" w:rsidP="00617542">
      <w:pPr>
        <w:widowControl w:val="0"/>
        <w:autoSpaceDE w:val="0"/>
        <w:autoSpaceDN w:val="0"/>
        <w:adjustRightInd w:val="0"/>
        <w:spacing w:after="0" w:line="240" w:lineRule="auto"/>
        <w:rPr>
          <w:sz w:val="20"/>
          <w:szCs w:val="20"/>
          <w:lang w:val="ro-RO"/>
        </w:rPr>
      </w:pPr>
      <w:r>
        <w:rPr>
          <w:noProof/>
          <w:sz w:val="20"/>
          <w:szCs w:val="20"/>
        </w:rPr>
        <w:pict>
          <v:rect id="Rectangle 243" o:spid="_x0000_s1029" style="position:absolute;margin-left:-.45pt;margin-top:14.85pt;width:.95pt;height:2.3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0WH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g95N&#10;MVKkgx59hKoRtZEc5cWrUKHeuAoCH82DDRydudf0i0NKL1qI47fW6r7lhAGuLMQnFweC4eAoWvfv&#10;NIP8ZOt1LNa+sV1ICGVA+9iTp1NP+N4jCh+zPJ2MMaLgycs8ix1LSHU8aqzzb7juUNjU2AL0mJrs&#10;7p0PUEh1DInQtRRsJaSMht2sF9KiHQFxLItluphF9MDwPEyqEKx0ODZkHL4AQrgj+ALW2OxvZZYX&#10;6V1ejlaT2XRUrIrxqJyms1GalXflJC3KYrn6HgBmRdUKxri6F4ofhZcVf9fYwwgMkonSQ32Ny3E+&#10;jtwv0Ltzkmn8/YlkJzzMoRRdjWenIFKFrr5WDGiTyhMhh31yCT9WGWpw/I9ViRoIbR/ks9bsCSRg&#10;NTQJ5hBeDNi02j5j1MP01dh93RLLMZJvFciozIoijGs0ivE0B8Oee9bnHqIopKqxx2jYLvww4ltj&#10;xaaFm7JYGKVvQXqNiMIIshxQHQQLExYZHF6DMMLndoz6+WbNfwAAAP//AwBQSwMEFAAGAAgAAAAh&#10;AE/awmzbAAAABQEAAA8AAABkcnMvZG93bnJldi54bWxMj0FLw0AQhe+C/2EZwYu0G1OxJmZTNNBr&#10;1aqIt2l2TILZ2ZDdtvHfOz3pcXiP731TrCbXqwONofNs4HqegCKuve24MfD2up7dgQoR2WLvmQz8&#10;UIBVeX5WYG79kV/osI2NEgiHHA20MQ651qFuyWGY+4FYsi8/Ooxyjo22Ix4F7nqdJsmtdtixLLQ4&#10;UNVS/b3dOwPp82f1uFkP6aZ6/7CtzjReLZ+MubyYHu5BRZriXxlO+qIOpTjt/J5tUL2BWSZFQWVL&#10;UKdYHtsZWNwsQJeF/m9f/gIAAP//AwBQSwECLQAUAAYACAAAACEAtoM4kv4AAADhAQAAEwAAAAAA&#10;AAAAAAAAAAAAAAAAW0NvbnRlbnRfVHlwZXNdLnhtbFBLAQItABQABgAIAAAAIQA4/SH/1gAAAJQB&#10;AAALAAAAAAAAAAAAAAAAAC8BAABfcmVscy8ucmVsc1BLAQItABQABgAIAAAAIQAip0WHfwIAAPsE&#10;AAAOAAAAAAAAAAAAAAAAAC4CAABkcnMvZTJvRG9jLnhtbFBLAQItABQABgAIAAAAIQBP2sJs2wAA&#10;AAUBAAAPAAAAAAAAAAAAAAAAANkEAABkcnMvZG93bnJldi54bWxQSwUGAAAAAAQABADzAAAA4QUA&#10;AAAA&#10;" o:allowincell="f" fillcolor="#d4d0c8" stroked="f"/>
        </w:pict>
      </w:r>
      <w:r>
        <w:rPr>
          <w:noProof/>
          <w:sz w:val="20"/>
          <w:szCs w:val="20"/>
        </w:rPr>
        <w:pict>
          <v:rect id="Rectangle 244" o:spid="_x0000_s1028" style="position:absolute;margin-left:483.3pt;margin-top:14.85pt;width:1pt;height:2.3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A6ewIAAPsEAAAOAAAAZHJzL2Uyb0RvYy54bWysVNuO0zAQfUfiHyy/t7kovSTadLUXipAK&#10;rFj4ANd2EgvHNrbbdEH8O2OnLV3gASFSybU94/GZOWd8dX3oJdpz64RWNc6mKUZcUc2Eamv86eN6&#10;ssTIeaIYkVrxGj9xh69XL19cDabiue60ZNwiCKJcNZgad96bKkkc7XhP3FQbrsDYaNsTD0vbJsyS&#10;AaL3MsnTdJ4M2jJjNeXOwe79aMSrGL9pOPXvm8Zxj2SNAZuPo43jNozJ6opUrSWmE/QIg/wDip4I&#10;BZeeQ90TT9DOit9C9YJa7XTjp1T3iW4aQXnMAbLJ0l+yeeyI4TEXKI4z5zK5/xeWvts/WCQYcDfH&#10;SJEeOPoAVSOqlRzlRREqNBhXgeOjebAhR2c2mn52SOm7Dvz4jbV66DhhgCsL/smzA2Hh4CjaDm81&#10;g/hk53Us1qGxfQgIZUCHyMnTmRN+8IjCZpYvUiCOgiUv8ywylpDqdNRY519z3aMwqbEF6DE02W+c&#10;D1BIdXKJ0LUUbC2kjAvbbu+kRXsC4lim4RfRQ4aXblIFZ6XDsTHiuAMI4Y5gC1gj2d/KLC/S27yc&#10;rOfLxaRYF7NJuUiXkzQrb8t5WpTF/fp7AJgVVScY42ojFD8JLyv+jthjC4ySidJDQ43LWT6LuT9D&#10;7y6TTOP3pyR74aEPpehDJcIXnEgVWH2lWJx7IuQ4T57Dj1WGGpz+Y1WiBgLto3y2mj2BBKwGkoBO&#10;eDFg0mn7FaMBuq/G7suOWI6RfKNARmVWFKFd46KYLXJY2EvL9tJCFIVQNfYYjdM7P7b4zljRdnBT&#10;Fguj9A1IrxFRGEGWI6qjYKHDYgbH1yC08OU6ev18s1Y/AAAA//8DAFBLAwQUAAYACAAAACEAL3L+&#10;md8AAAAJAQAADwAAAGRycy9kb3ducmV2LnhtbEyPwU7DMAyG70i8Q2QkbixdN4W21J2mCSYuHDYQ&#10;56wxbbXGqZpsK3t6wgmOtj/9/v5yNdlenGn0nWOE+SwBQVw703GD8PH+8pCB8EGz0b1jQvgmD6vq&#10;9qbUhXEX3tF5HxoRQ9gXGqENYSik9HVLVvuZG4jj7cuNVoc4jo00o77EcNvLNEmUtLrj+KHVA21a&#10;qo/7k0VIzHx8fdss5bVeb7PP43Pqrm6LeH83rZ9ABJrCHwy/+lEdquh0cCc2XvQIuVIqoghp/ggi&#10;ArnK4uKAsFguQFal/N+g+gEAAP//AwBQSwECLQAUAAYACAAAACEAtoM4kv4AAADhAQAAEwAAAAAA&#10;AAAAAAAAAAAAAAAAW0NvbnRlbnRfVHlwZXNdLnhtbFBLAQItABQABgAIAAAAIQA4/SH/1gAAAJQB&#10;AAALAAAAAAAAAAAAAAAAAC8BAABfcmVscy8ucmVsc1BLAQItABQABgAIAAAAIQBYAJA6ewIAAPsE&#10;AAAOAAAAAAAAAAAAAAAAAC4CAABkcnMvZTJvRG9jLnhtbFBLAQItABQABgAIAAAAIQAvcv6Z3wAA&#10;AAkBAAAPAAAAAAAAAAAAAAAAANUEAABkcnMvZG93bnJldi54bWxQSwUGAAAAAAQABADzAAAA4QUA&#10;AAAA&#10;" o:allowincell="f" fillcolor="gray" stroked="f"/>
        </w:pict>
      </w:r>
      <w:r>
        <w:rPr>
          <w:noProof/>
          <w:sz w:val="20"/>
          <w:szCs w:val="20"/>
        </w:rPr>
        <w:pict>
          <v:rect id="Rectangle 245" o:spid="_x0000_s1027" style="position:absolute;margin-left:483.3pt;margin-top:14.7pt;width:1pt;height:1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qHegIAAPsEAAAOAAAAZHJzL2Uyb0RvYy54bWysVNuO0zAQfUfiHyy/t7ko3TZR09VuSxHS&#10;AisWPsC1ncbCsY3tNl0Q/87YaUsLPCBEH1xPZjw+M+eM57eHTqI9t05oVeNsnGLEFdVMqG2NP31c&#10;j2YYOU8UI1IrXuNn7vDt4uWLeW8qnutWS8YtgiTKVb2pceu9qZLE0ZZ3xI214QqcjbYd8WDabcIs&#10;6SF7J5M8TW+SXltmrKbcOfi6Gpx4EfM3Daf+fdM47pGsMWDzcbVx3YQ1WcxJtbXEtIIeYZB/QNER&#10;oeDSc6oV8QTtrPgtVSeo1U43fkx1l+imEZTHGqCaLP2lmqeWGB5rgeY4c26T+39p6bv9o0WCAXcT&#10;jBTpgKMP0DWitpKjvJiEDvXGVRD4ZB5tqNGZB00/O6T0soU4fmet7ltOGODKQnxydSAYDo6iTf9W&#10;M8hPdl7HZh0a24WE0AZ0iJw8nznhB48ofMzyaQrEUfAM25CfVKejxjr/musOhU2NLUCPqcn+wfkh&#10;9BQSoWsp2FpIGQ273SylRXsC4lgVq3Q5i+ihwsswqUKw0uHYkHH4AgjhjuALWCPZ38osL9L7vByt&#10;b2bTUbEuJqNyms5GaVbelzdpURar9fcAMCuqVjDG1YNQ/CS8rPg7Yo8jMEgmSg/1NS4n+STWfoXe&#10;XRaZxt+fiuyEhzmUoqvx7BxEqsDqK8WgbFJ5IuSwT67hR0KgB6f/2JWogUD7IJ+NZs8gAauBJKAT&#10;XgzYtNp+xaiH6aux+7IjlmMk3yiQUZkVRRjXaBSTaQ6GvfRsLj1EUUhVY4/RsF36YcR3xoptCzdl&#10;sTFK34H0GhGFEWQ5oDoKFiYsVnB8DcIIX9ox6uebtfgBAAD//wMAUEsDBBQABgAIAAAAIQAgplVu&#10;3wAAAAkBAAAPAAAAZHJzL2Rvd25yZXYueG1sTI/BTsMwDIbvSLxDZCQuiKUrU1hL0wkq7TpgbELc&#10;vCa0FY1TNdlW3h5zgqPtX5+/v1hNrhcnO4bOk4b5LAFhqfamo0bD7m19uwQRIpLB3pPV8G0DrMrL&#10;iwJz48/0ak/b2AiGUMhRQxvjkEsZ6tY6DDM/WOLbpx8dRh7HRpoRzwx3vUyTREmHHfGHFgdbtbb+&#10;2h6dhvTlo3rarId0U+3fTSsziTf3z1pfX02PDyCineJfGH71WR1Kdjr4I5kgeg2ZUoqjDMsWIDiQ&#10;qSUvDhru5guQZSH/Nyh/AAAA//8DAFBLAQItABQABgAIAAAAIQC2gziS/gAAAOEBAAATAAAAAAAA&#10;AAAAAAAAAAAAAABbQ29udGVudF9UeXBlc10ueG1sUEsBAi0AFAAGAAgAAAAhADj9If/WAAAAlAEA&#10;AAsAAAAAAAAAAAAAAAAALwEAAF9yZWxzLy5yZWxzUEsBAi0AFAAGAAgAAAAhAKIxiod6AgAA+wQA&#10;AA4AAAAAAAAAAAAAAAAALgIAAGRycy9lMm9Eb2MueG1sUEsBAi0AFAAGAAgAAAAhACCmVW7fAAAA&#10;CQEAAA8AAAAAAAAAAAAAAAAA1AQAAGRycy9kb3ducmV2LnhtbFBLBQYAAAAABAAEAPMAAADgBQAA&#10;AAA=&#10;" o:allowincell="f" fillcolor="#d4d0c8" stroked="f"/>
        </w:pic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700"/>
        <w:gridCol w:w="2070"/>
        <w:gridCol w:w="1530"/>
        <w:gridCol w:w="1440"/>
      </w:tblGrid>
      <w:tr w:rsidR="008013DB" w:rsidRPr="000B494E" w:rsidTr="00D51350">
        <w:trPr>
          <w:trHeight w:val="190"/>
          <w:jc w:val="center"/>
        </w:trPr>
        <w:tc>
          <w:tcPr>
            <w:tcW w:w="2088" w:type="dxa"/>
            <w:vAlign w:val="center"/>
          </w:tcPr>
          <w:p w:rsidR="008013DB" w:rsidRPr="000B494E" w:rsidRDefault="008013DB" w:rsidP="00D51350">
            <w:pPr>
              <w:spacing w:after="0" w:line="240" w:lineRule="auto"/>
              <w:rPr>
                <w:sz w:val="20"/>
                <w:szCs w:val="20"/>
                <w:lang w:val="ro-RO"/>
              </w:rPr>
            </w:pPr>
            <w:r w:rsidRPr="000B494E">
              <w:rPr>
                <w:sz w:val="20"/>
                <w:szCs w:val="20"/>
                <w:lang w:val="ro-RO"/>
              </w:rPr>
              <w:t>Tip activitate</w:t>
            </w:r>
          </w:p>
        </w:tc>
        <w:tc>
          <w:tcPr>
            <w:tcW w:w="2700" w:type="dxa"/>
            <w:shd w:val="clear" w:color="auto" w:fill="FFFFFF"/>
            <w:vAlign w:val="center"/>
          </w:tcPr>
          <w:p w:rsidR="008013DB" w:rsidRPr="000B494E" w:rsidRDefault="008013DB" w:rsidP="00D51350">
            <w:pPr>
              <w:spacing w:after="0" w:line="240" w:lineRule="auto"/>
              <w:rPr>
                <w:sz w:val="20"/>
                <w:szCs w:val="20"/>
                <w:lang w:val="ro-RO"/>
              </w:rPr>
            </w:pPr>
            <w:r w:rsidRPr="000B494E">
              <w:rPr>
                <w:sz w:val="20"/>
                <w:szCs w:val="20"/>
                <w:lang w:val="ro-RO"/>
              </w:rPr>
              <w:t>10.1 Criterii de evaluare</w:t>
            </w:r>
          </w:p>
        </w:tc>
        <w:tc>
          <w:tcPr>
            <w:tcW w:w="3600" w:type="dxa"/>
            <w:gridSpan w:val="2"/>
            <w:vAlign w:val="center"/>
          </w:tcPr>
          <w:p w:rsidR="008013DB" w:rsidRPr="000B494E" w:rsidRDefault="008013DB" w:rsidP="00D51350">
            <w:pPr>
              <w:spacing w:after="0" w:line="240" w:lineRule="auto"/>
              <w:rPr>
                <w:sz w:val="20"/>
                <w:szCs w:val="20"/>
                <w:lang w:val="ro-RO"/>
              </w:rPr>
            </w:pPr>
            <w:r w:rsidRPr="000B494E">
              <w:rPr>
                <w:sz w:val="20"/>
                <w:szCs w:val="20"/>
                <w:lang w:val="ro-RO"/>
              </w:rPr>
              <w:t>10.2 Metode de evaluare</w:t>
            </w:r>
          </w:p>
        </w:tc>
        <w:tc>
          <w:tcPr>
            <w:tcW w:w="1440" w:type="dxa"/>
            <w:vAlign w:val="center"/>
          </w:tcPr>
          <w:p w:rsidR="008013DB" w:rsidRPr="000B494E" w:rsidRDefault="008013DB" w:rsidP="00D51350">
            <w:pPr>
              <w:spacing w:after="0" w:line="240" w:lineRule="auto"/>
              <w:rPr>
                <w:sz w:val="20"/>
                <w:szCs w:val="20"/>
                <w:lang w:val="ro-RO"/>
              </w:rPr>
            </w:pPr>
            <w:r w:rsidRPr="000B494E">
              <w:rPr>
                <w:sz w:val="20"/>
                <w:szCs w:val="20"/>
                <w:lang w:val="ro-RO"/>
              </w:rPr>
              <w:t>10.3 Pondere din nota finală</w:t>
            </w:r>
          </w:p>
        </w:tc>
      </w:tr>
      <w:tr w:rsidR="005D7BF7" w:rsidRPr="000B494E" w:rsidTr="00D51350">
        <w:trPr>
          <w:trHeight w:val="455"/>
          <w:jc w:val="center"/>
        </w:trPr>
        <w:tc>
          <w:tcPr>
            <w:tcW w:w="2088" w:type="dxa"/>
            <w:vMerge w:val="restart"/>
            <w:vAlign w:val="center"/>
          </w:tcPr>
          <w:p w:rsidR="005D7BF7" w:rsidRPr="000B494E" w:rsidRDefault="005D7BF7" w:rsidP="00D51350">
            <w:pPr>
              <w:spacing w:after="0" w:line="240" w:lineRule="auto"/>
              <w:rPr>
                <w:sz w:val="20"/>
                <w:szCs w:val="20"/>
                <w:lang w:val="ro-RO"/>
              </w:rPr>
            </w:pPr>
            <w:r w:rsidRPr="000B494E">
              <w:rPr>
                <w:sz w:val="20"/>
                <w:szCs w:val="20"/>
                <w:lang w:val="ro-RO"/>
              </w:rPr>
              <w:t>10.4 Curs</w:t>
            </w:r>
          </w:p>
        </w:tc>
        <w:tc>
          <w:tcPr>
            <w:tcW w:w="2700" w:type="dxa"/>
            <w:shd w:val="clear" w:color="auto" w:fill="FFFFFF"/>
          </w:tcPr>
          <w:p w:rsidR="005D7BF7" w:rsidRPr="000B494E" w:rsidRDefault="005D7BF7" w:rsidP="00D51350">
            <w:pPr>
              <w:spacing w:after="0" w:line="240" w:lineRule="auto"/>
              <w:jc w:val="both"/>
              <w:rPr>
                <w:b/>
                <w:sz w:val="20"/>
                <w:szCs w:val="20"/>
                <w:lang w:val="ro-RO"/>
              </w:rPr>
            </w:pPr>
            <w:r>
              <w:rPr>
                <w:b/>
                <w:sz w:val="20"/>
                <w:szCs w:val="20"/>
                <w:lang w:val="ro-RO"/>
              </w:rPr>
              <w:t>Participarea activă</w:t>
            </w:r>
          </w:p>
        </w:tc>
        <w:tc>
          <w:tcPr>
            <w:tcW w:w="3600" w:type="dxa"/>
            <w:gridSpan w:val="2"/>
          </w:tcPr>
          <w:p w:rsidR="005D7BF7" w:rsidRPr="000B494E" w:rsidRDefault="005D7BF7" w:rsidP="00D51350">
            <w:pPr>
              <w:spacing w:after="0" w:line="240" w:lineRule="auto"/>
              <w:ind w:left="-2"/>
              <w:jc w:val="both"/>
              <w:rPr>
                <w:sz w:val="20"/>
                <w:szCs w:val="20"/>
                <w:lang w:val="ro-RO"/>
              </w:rPr>
            </w:pPr>
            <w:r>
              <w:rPr>
                <w:sz w:val="20"/>
                <w:szCs w:val="20"/>
                <w:lang w:val="ro-RO"/>
              </w:rPr>
              <w:t>Măsurarea prezenței active (listă de prezență)</w:t>
            </w:r>
          </w:p>
        </w:tc>
        <w:tc>
          <w:tcPr>
            <w:tcW w:w="1440" w:type="dxa"/>
          </w:tcPr>
          <w:p w:rsidR="005D7BF7" w:rsidRPr="005D7BF7" w:rsidRDefault="005D7BF7" w:rsidP="00D51350">
            <w:pPr>
              <w:spacing w:after="0" w:line="240" w:lineRule="auto"/>
              <w:rPr>
                <w:b/>
                <w:sz w:val="20"/>
                <w:szCs w:val="20"/>
                <w:lang w:val="ro-RO"/>
              </w:rPr>
            </w:pPr>
            <w:r w:rsidRPr="005D7BF7">
              <w:rPr>
                <w:b/>
                <w:sz w:val="20"/>
                <w:szCs w:val="20"/>
                <w:lang w:val="ro-RO"/>
              </w:rPr>
              <w:t>30%</w:t>
            </w:r>
          </w:p>
        </w:tc>
      </w:tr>
      <w:tr w:rsidR="005D7BF7" w:rsidRPr="000B494E" w:rsidTr="00D51350">
        <w:trPr>
          <w:trHeight w:val="455"/>
          <w:jc w:val="center"/>
        </w:trPr>
        <w:tc>
          <w:tcPr>
            <w:tcW w:w="2088" w:type="dxa"/>
            <w:vMerge/>
            <w:vAlign w:val="center"/>
          </w:tcPr>
          <w:p w:rsidR="005D7BF7" w:rsidRPr="000B494E" w:rsidRDefault="005D7BF7" w:rsidP="00D51350">
            <w:pPr>
              <w:spacing w:after="0" w:line="240" w:lineRule="auto"/>
              <w:rPr>
                <w:sz w:val="20"/>
                <w:szCs w:val="20"/>
                <w:lang w:val="ro-RO"/>
              </w:rPr>
            </w:pPr>
          </w:p>
        </w:tc>
        <w:tc>
          <w:tcPr>
            <w:tcW w:w="2700" w:type="dxa"/>
            <w:shd w:val="clear" w:color="auto" w:fill="FFFFFF"/>
          </w:tcPr>
          <w:p w:rsidR="005D7BF7" w:rsidRPr="000B494E" w:rsidRDefault="005D7BF7" w:rsidP="00D51350">
            <w:pPr>
              <w:spacing w:after="0" w:line="240" w:lineRule="auto"/>
              <w:jc w:val="both"/>
              <w:rPr>
                <w:b/>
                <w:sz w:val="20"/>
                <w:szCs w:val="20"/>
                <w:lang w:val="ro-RO"/>
              </w:rPr>
            </w:pPr>
            <w:r>
              <w:rPr>
                <w:b/>
                <w:sz w:val="20"/>
                <w:szCs w:val="20"/>
                <w:lang w:val="ro-RO"/>
              </w:rPr>
              <w:t>Competența de analiză etică a unei situații</w:t>
            </w:r>
          </w:p>
        </w:tc>
        <w:tc>
          <w:tcPr>
            <w:tcW w:w="3600" w:type="dxa"/>
            <w:gridSpan w:val="2"/>
          </w:tcPr>
          <w:p w:rsidR="005D7BF7" w:rsidRDefault="005D7BF7" w:rsidP="00D51350">
            <w:pPr>
              <w:spacing w:after="0" w:line="240" w:lineRule="auto"/>
              <w:ind w:left="-2"/>
              <w:jc w:val="both"/>
              <w:rPr>
                <w:sz w:val="20"/>
                <w:szCs w:val="20"/>
                <w:lang w:val="ro-RO"/>
              </w:rPr>
            </w:pPr>
            <w:r>
              <w:rPr>
                <w:sz w:val="20"/>
                <w:szCs w:val="20"/>
                <w:lang w:val="ro-RO"/>
              </w:rPr>
              <w:t>Elaborarea și prezentarea proiectului final</w:t>
            </w:r>
          </w:p>
        </w:tc>
        <w:tc>
          <w:tcPr>
            <w:tcW w:w="1440" w:type="dxa"/>
          </w:tcPr>
          <w:p w:rsidR="005D7BF7" w:rsidRPr="005D7BF7" w:rsidRDefault="005D7BF7" w:rsidP="00D51350">
            <w:pPr>
              <w:spacing w:after="0" w:line="240" w:lineRule="auto"/>
              <w:rPr>
                <w:b/>
                <w:sz w:val="20"/>
                <w:szCs w:val="20"/>
                <w:lang w:val="ro-RO"/>
              </w:rPr>
            </w:pPr>
            <w:r w:rsidRPr="005D7BF7">
              <w:rPr>
                <w:b/>
                <w:sz w:val="20"/>
                <w:szCs w:val="20"/>
                <w:lang w:val="ro-RO"/>
              </w:rPr>
              <w:t>70%</w:t>
            </w:r>
          </w:p>
        </w:tc>
      </w:tr>
      <w:tr w:rsidR="008013DB" w:rsidRPr="000B494E" w:rsidTr="00D51350">
        <w:trPr>
          <w:trHeight w:val="548"/>
          <w:jc w:val="center"/>
        </w:trPr>
        <w:tc>
          <w:tcPr>
            <w:tcW w:w="2088" w:type="dxa"/>
            <w:vAlign w:val="center"/>
          </w:tcPr>
          <w:p w:rsidR="008013DB" w:rsidRPr="000B494E" w:rsidRDefault="008013DB" w:rsidP="00D51350">
            <w:pPr>
              <w:spacing w:after="0" w:line="240" w:lineRule="auto"/>
              <w:rPr>
                <w:sz w:val="20"/>
                <w:szCs w:val="20"/>
                <w:lang w:val="ro-RO"/>
              </w:rPr>
            </w:pPr>
            <w:r w:rsidRPr="000B494E">
              <w:rPr>
                <w:sz w:val="20"/>
                <w:szCs w:val="20"/>
                <w:lang w:val="ro-RO"/>
              </w:rPr>
              <w:t>10.5 Seminar/laborator</w:t>
            </w:r>
          </w:p>
        </w:tc>
        <w:tc>
          <w:tcPr>
            <w:tcW w:w="2700" w:type="dxa"/>
            <w:shd w:val="clear" w:color="auto" w:fill="FFFFFF"/>
          </w:tcPr>
          <w:p w:rsidR="008013DB" w:rsidRPr="000B494E" w:rsidRDefault="005D7BF7" w:rsidP="00D51350">
            <w:pPr>
              <w:spacing w:after="0" w:line="240" w:lineRule="auto"/>
              <w:rPr>
                <w:sz w:val="20"/>
                <w:szCs w:val="20"/>
                <w:lang w:val="ro-RO"/>
              </w:rPr>
            </w:pPr>
            <w:r>
              <w:rPr>
                <w:sz w:val="20"/>
                <w:szCs w:val="20"/>
                <w:lang w:val="ro-RO"/>
              </w:rPr>
              <w:t>-</w:t>
            </w:r>
          </w:p>
        </w:tc>
        <w:tc>
          <w:tcPr>
            <w:tcW w:w="3600" w:type="dxa"/>
            <w:gridSpan w:val="2"/>
          </w:tcPr>
          <w:p w:rsidR="008013DB" w:rsidRPr="000B494E" w:rsidRDefault="005D7BF7" w:rsidP="00D51350">
            <w:pPr>
              <w:spacing w:after="0" w:line="240" w:lineRule="auto"/>
              <w:ind w:left="-2"/>
              <w:rPr>
                <w:sz w:val="20"/>
                <w:szCs w:val="20"/>
                <w:lang w:val="ro-RO"/>
              </w:rPr>
            </w:pPr>
            <w:r>
              <w:rPr>
                <w:sz w:val="20"/>
                <w:szCs w:val="20"/>
                <w:lang w:val="ro-RO"/>
              </w:rPr>
              <w:t>-</w:t>
            </w:r>
          </w:p>
        </w:tc>
        <w:tc>
          <w:tcPr>
            <w:tcW w:w="1440" w:type="dxa"/>
          </w:tcPr>
          <w:p w:rsidR="008013DB" w:rsidRPr="000B494E" w:rsidRDefault="005D7BF7" w:rsidP="00D51350">
            <w:pPr>
              <w:spacing w:after="0" w:line="240" w:lineRule="auto"/>
              <w:rPr>
                <w:sz w:val="20"/>
                <w:szCs w:val="20"/>
                <w:lang w:val="ro-RO"/>
              </w:rPr>
            </w:pPr>
            <w:r>
              <w:rPr>
                <w:sz w:val="20"/>
                <w:szCs w:val="20"/>
                <w:lang w:val="ro-RO"/>
              </w:rPr>
              <w:t>-</w:t>
            </w:r>
          </w:p>
        </w:tc>
      </w:tr>
      <w:tr w:rsidR="008013DB" w:rsidRPr="000B494E" w:rsidTr="00D51350">
        <w:trPr>
          <w:trHeight w:val="170"/>
          <w:jc w:val="center"/>
        </w:trPr>
        <w:tc>
          <w:tcPr>
            <w:tcW w:w="9828" w:type="dxa"/>
            <w:gridSpan w:val="5"/>
          </w:tcPr>
          <w:p w:rsidR="008013DB" w:rsidRPr="000B494E" w:rsidRDefault="008013DB" w:rsidP="00D51350">
            <w:pPr>
              <w:spacing w:after="0" w:line="240" w:lineRule="auto"/>
              <w:rPr>
                <w:sz w:val="20"/>
                <w:szCs w:val="20"/>
                <w:lang w:val="ro-RO"/>
              </w:rPr>
            </w:pPr>
            <w:r w:rsidRPr="000B494E">
              <w:rPr>
                <w:sz w:val="20"/>
                <w:szCs w:val="20"/>
                <w:lang w:val="ro-RO"/>
              </w:rPr>
              <w:t>10.6 Standard minim de performanţă</w:t>
            </w:r>
          </w:p>
        </w:tc>
      </w:tr>
      <w:tr w:rsidR="008013DB" w:rsidRPr="00C01EE4" w:rsidTr="00D51350">
        <w:trPr>
          <w:trHeight w:val="471"/>
          <w:jc w:val="center"/>
        </w:trPr>
        <w:tc>
          <w:tcPr>
            <w:tcW w:w="9828" w:type="dxa"/>
            <w:gridSpan w:val="5"/>
          </w:tcPr>
          <w:p w:rsidR="008013DB" w:rsidRPr="000B494E" w:rsidRDefault="008013DB" w:rsidP="00D51350">
            <w:pPr>
              <w:numPr>
                <w:ilvl w:val="0"/>
                <w:numId w:val="10"/>
              </w:numPr>
              <w:spacing w:after="0" w:line="240" w:lineRule="auto"/>
              <w:rPr>
                <w:sz w:val="20"/>
                <w:szCs w:val="20"/>
                <w:lang w:val="ro-RO"/>
              </w:rPr>
            </w:pPr>
            <w:r>
              <w:rPr>
                <w:sz w:val="20"/>
                <w:szCs w:val="20"/>
                <w:lang w:val="ro-RO"/>
              </w:rPr>
              <w:t>Realizarea unei analize etice de demonstrează însușirea conceptelor de bază discutate la curs, a abilităților de problematizare etică și a unei atitudini de interes față de problematizarea etică.</w:t>
            </w:r>
          </w:p>
        </w:tc>
      </w:tr>
      <w:tr w:rsidR="005D7BF7" w:rsidTr="002111B4">
        <w:trPr>
          <w:trHeight w:val="471"/>
          <w:jc w:val="center"/>
        </w:trPr>
        <w:tc>
          <w:tcPr>
            <w:tcW w:w="2088" w:type="dxa"/>
            <w:vAlign w:val="bottom"/>
          </w:tcPr>
          <w:p w:rsidR="005D7BF7" w:rsidRDefault="005D7BF7" w:rsidP="002111B4">
            <w:pPr>
              <w:spacing w:after="0" w:line="240" w:lineRule="auto"/>
              <w:jc w:val="center"/>
              <w:rPr>
                <w:sz w:val="20"/>
                <w:szCs w:val="20"/>
                <w:lang w:val="ro-RO"/>
              </w:rPr>
            </w:pPr>
            <w:r w:rsidRPr="0026690A">
              <w:rPr>
                <w:rFonts w:asciiTheme="minorHAnsi" w:hAnsiTheme="minorHAnsi" w:cs="Calibri"/>
                <w:sz w:val="20"/>
                <w:szCs w:val="20"/>
                <w:lang w:val="ro-RO"/>
              </w:rPr>
              <w:t>Data completării</w:t>
            </w:r>
          </w:p>
        </w:tc>
        <w:tc>
          <w:tcPr>
            <w:tcW w:w="4770" w:type="dxa"/>
            <w:gridSpan w:val="2"/>
            <w:vAlign w:val="bottom"/>
          </w:tcPr>
          <w:p w:rsidR="005D7BF7" w:rsidRDefault="005D7BF7" w:rsidP="00EB2211">
            <w:pPr>
              <w:spacing w:after="0" w:line="240" w:lineRule="auto"/>
              <w:jc w:val="center"/>
              <w:rPr>
                <w:sz w:val="20"/>
                <w:szCs w:val="20"/>
                <w:lang w:val="ro-RO"/>
              </w:rPr>
            </w:pPr>
            <w:r w:rsidRPr="0026690A">
              <w:rPr>
                <w:rFonts w:asciiTheme="minorHAnsi" w:hAnsiTheme="minorHAnsi" w:cs="Calibri"/>
                <w:sz w:val="20"/>
                <w:szCs w:val="20"/>
                <w:lang w:val="ro-RO"/>
              </w:rPr>
              <w:t>Semnătura titularului de curs</w:t>
            </w:r>
          </w:p>
        </w:tc>
        <w:tc>
          <w:tcPr>
            <w:tcW w:w="2970" w:type="dxa"/>
            <w:gridSpan w:val="2"/>
            <w:vAlign w:val="bottom"/>
          </w:tcPr>
          <w:p w:rsidR="005D7BF7" w:rsidRDefault="005D7BF7" w:rsidP="00EB2211">
            <w:pPr>
              <w:spacing w:after="0" w:line="240" w:lineRule="auto"/>
              <w:jc w:val="center"/>
              <w:rPr>
                <w:sz w:val="20"/>
                <w:szCs w:val="20"/>
                <w:lang w:val="ro-RO"/>
              </w:rPr>
            </w:pPr>
            <w:r w:rsidRPr="0026690A">
              <w:rPr>
                <w:rFonts w:asciiTheme="minorHAnsi" w:hAnsiTheme="minorHAnsi" w:cs="Calibri"/>
                <w:sz w:val="20"/>
                <w:szCs w:val="20"/>
                <w:lang w:val="ro-RO"/>
              </w:rPr>
              <w:t>Semnătura titularului de seminar</w:t>
            </w:r>
          </w:p>
        </w:tc>
      </w:tr>
      <w:tr w:rsidR="005D7BF7" w:rsidTr="002111B4">
        <w:trPr>
          <w:trHeight w:val="471"/>
          <w:jc w:val="center"/>
        </w:trPr>
        <w:tc>
          <w:tcPr>
            <w:tcW w:w="2088" w:type="dxa"/>
            <w:vAlign w:val="bottom"/>
          </w:tcPr>
          <w:p w:rsidR="005D7BF7" w:rsidRDefault="005D7BF7" w:rsidP="002111B4">
            <w:pPr>
              <w:spacing w:after="0" w:line="240" w:lineRule="auto"/>
              <w:jc w:val="center"/>
              <w:rPr>
                <w:sz w:val="20"/>
                <w:szCs w:val="20"/>
                <w:lang w:val="ro-RO"/>
              </w:rPr>
            </w:pPr>
            <w:r>
              <w:rPr>
                <w:rFonts w:asciiTheme="minorHAnsi" w:hAnsiTheme="minorHAnsi" w:cs="Calibri"/>
                <w:sz w:val="20"/>
                <w:szCs w:val="20"/>
                <w:lang w:val="ro-RO"/>
              </w:rPr>
              <w:t>01</w:t>
            </w:r>
            <w:r w:rsidRPr="0026690A">
              <w:rPr>
                <w:rFonts w:asciiTheme="minorHAnsi" w:hAnsiTheme="minorHAnsi" w:cs="Calibri"/>
                <w:sz w:val="20"/>
                <w:szCs w:val="20"/>
                <w:lang w:val="ro-RO"/>
              </w:rPr>
              <w:t>.</w:t>
            </w:r>
            <w:r>
              <w:rPr>
                <w:rFonts w:asciiTheme="minorHAnsi" w:hAnsiTheme="minorHAnsi" w:cs="Calibri"/>
                <w:sz w:val="20"/>
                <w:szCs w:val="20"/>
                <w:lang w:val="ro-RO"/>
              </w:rPr>
              <w:t>10</w:t>
            </w:r>
            <w:r w:rsidRPr="0026690A">
              <w:rPr>
                <w:rFonts w:asciiTheme="minorHAnsi" w:hAnsiTheme="minorHAnsi" w:cs="Calibri"/>
                <w:sz w:val="20"/>
                <w:szCs w:val="20"/>
                <w:lang w:val="ro-RO"/>
              </w:rPr>
              <w:t>.201</w:t>
            </w:r>
            <w:r>
              <w:rPr>
                <w:rFonts w:asciiTheme="minorHAnsi" w:hAnsiTheme="minorHAnsi" w:cs="Calibri"/>
                <w:sz w:val="20"/>
                <w:szCs w:val="20"/>
                <w:lang w:val="ro-RO"/>
              </w:rPr>
              <w:t>8</w:t>
            </w:r>
          </w:p>
        </w:tc>
        <w:tc>
          <w:tcPr>
            <w:tcW w:w="4770" w:type="dxa"/>
            <w:gridSpan w:val="2"/>
            <w:vAlign w:val="bottom"/>
          </w:tcPr>
          <w:p w:rsidR="005D7BF7" w:rsidRDefault="005D7BF7" w:rsidP="00EB2211">
            <w:pPr>
              <w:spacing w:after="0" w:line="240" w:lineRule="auto"/>
              <w:jc w:val="center"/>
              <w:rPr>
                <w:sz w:val="20"/>
                <w:szCs w:val="20"/>
                <w:lang w:val="ro-RO"/>
              </w:rPr>
            </w:pPr>
            <w:r w:rsidRPr="0026690A">
              <w:rPr>
                <w:rFonts w:asciiTheme="minorHAnsi" w:hAnsiTheme="minorHAnsi" w:cs="Calibri"/>
                <w:w w:val="98"/>
                <w:sz w:val="20"/>
                <w:szCs w:val="20"/>
                <w:lang w:val="ro-RO"/>
              </w:rPr>
              <w:t>.........................</w:t>
            </w:r>
          </w:p>
        </w:tc>
        <w:tc>
          <w:tcPr>
            <w:tcW w:w="2970" w:type="dxa"/>
            <w:gridSpan w:val="2"/>
            <w:vAlign w:val="bottom"/>
          </w:tcPr>
          <w:p w:rsidR="005D7BF7" w:rsidRDefault="005D7BF7" w:rsidP="00EB2211">
            <w:pPr>
              <w:spacing w:after="0" w:line="240" w:lineRule="auto"/>
              <w:jc w:val="center"/>
              <w:rPr>
                <w:sz w:val="20"/>
                <w:szCs w:val="20"/>
                <w:lang w:val="ro-RO"/>
              </w:rPr>
            </w:pPr>
            <w:r w:rsidRPr="0026690A">
              <w:rPr>
                <w:rFonts w:asciiTheme="minorHAnsi" w:hAnsiTheme="minorHAnsi" w:cs="Calibri"/>
                <w:w w:val="98"/>
                <w:sz w:val="20"/>
                <w:szCs w:val="20"/>
                <w:lang w:val="ro-RO"/>
              </w:rPr>
              <w:t>.....................</w:t>
            </w:r>
          </w:p>
        </w:tc>
      </w:tr>
    </w:tbl>
    <w:p w:rsidR="008013DB" w:rsidRPr="000B494E" w:rsidRDefault="008013DB" w:rsidP="008013DB">
      <w:pPr>
        <w:widowControl w:val="0"/>
        <w:autoSpaceDE w:val="0"/>
        <w:autoSpaceDN w:val="0"/>
        <w:adjustRightInd w:val="0"/>
        <w:spacing w:after="0" w:line="240" w:lineRule="auto"/>
        <w:rPr>
          <w:sz w:val="20"/>
          <w:szCs w:val="20"/>
          <w:lang w:val="ro-RO"/>
        </w:rPr>
      </w:pPr>
    </w:p>
    <w:p w:rsidR="008013DB" w:rsidRPr="000B494E" w:rsidRDefault="008013DB" w:rsidP="00617542">
      <w:pPr>
        <w:widowControl w:val="0"/>
        <w:autoSpaceDE w:val="0"/>
        <w:autoSpaceDN w:val="0"/>
        <w:adjustRightInd w:val="0"/>
        <w:spacing w:after="0" w:line="240" w:lineRule="auto"/>
        <w:rPr>
          <w:sz w:val="20"/>
          <w:szCs w:val="20"/>
          <w:lang w:val="ro-RO"/>
        </w:rPr>
      </w:pPr>
    </w:p>
    <w:sectPr w:rsidR="008013DB" w:rsidRPr="000B494E" w:rsidSect="00800E02">
      <w:pgSz w:w="12240" w:h="15840"/>
      <w:pgMar w:top="895" w:right="1120" w:bottom="1440" w:left="1440" w:header="720" w:footer="720" w:gutter="0"/>
      <w:cols w:space="720" w:equalWidth="0">
        <w:col w:w="968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246184"/>
    <w:multiLevelType w:val="singleLevel"/>
    <w:tmpl w:val="CD060026"/>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szCs w:val="20"/>
        <w:u w:val="none"/>
      </w:rPr>
    </w:lvl>
  </w:abstractNum>
  <w:abstractNum w:abstractNumId="3">
    <w:nsid w:val="12C24B74"/>
    <w:multiLevelType w:val="hybridMultilevel"/>
    <w:tmpl w:val="EF38E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F594A"/>
    <w:multiLevelType w:val="hybridMultilevel"/>
    <w:tmpl w:val="ECF05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415A93"/>
    <w:multiLevelType w:val="hybridMultilevel"/>
    <w:tmpl w:val="0CE4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A6B73"/>
    <w:multiLevelType w:val="hybridMultilevel"/>
    <w:tmpl w:val="2FDC5D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9FE4055"/>
    <w:multiLevelType w:val="multilevel"/>
    <w:tmpl w:val="651667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1D1BA6"/>
    <w:multiLevelType w:val="hybridMultilevel"/>
    <w:tmpl w:val="03E49654"/>
    <w:lvl w:ilvl="0" w:tplc="D6EEE9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1D75EA"/>
    <w:multiLevelType w:val="hybridMultilevel"/>
    <w:tmpl w:val="D654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F0C63"/>
    <w:multiLevelType w:val="hybridMultilevel"/>
    <w:tmpl w:val="DA1A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AA2700"/>
    <w:multiLevelType w:val="multilevel"/>
    <w:tmpl w:val="AD82CC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182953"/>
    <w:multiLevelType w:val="hybridMultilevel"/>
    <w:tmpl w:val="0EC0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AC704C"/>
    <w:multiLevelType w:val="hybridMultilevel"/>
    <w:tmpl w:val="D534B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66521A"/>
    <w:multiLevelType w:val="hybridMultilevel"/>
    <w:tmpl w:val="D606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730440"/>
    <w:multiLevelType w:val="hybridMultilevel"/>
    <w:tmpl w:val="97A2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5A750D"/>
    <w:multiLevelType w:val="hybridMultilevel"/>
    <w:tmpl w:val="989A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881AC1"/>
    <w:multiLevelType w:val="hybridMultilevel"/>
    <w:tmpl w:val="334AFEE4"/>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mic Sans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mic Sans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32329D6"/>
    <w:multiLevelType w:val="hybridMultilevel"/>
    <w:tmpl w:val="5FA4A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D6088A"/>
    <w:multiLevelType w:val="hybridMultilevel"/>
    <w:tmpl w:val="9B68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7725A5"/>
    <w:multiLevelType w:val="hybridMultilevel"/>
    <w:tmpl w:val="5A7A8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366AC2"/>
    <w:multiLevelType w:val="hybridMultilevel"/>
    <w:tmpl w:val="241A68D4"/>
    <w:lvl w:ilvl="0" w:tplc="04090001">
      <w:start w:val="1"/>
      <w:numFmt w:val="bullet"/>
      <w:lvlText w:val=""/>
      <w:lvlJc w:val="left"/>
      <w:pPr>
        <w:tabs>
          <w:tab w:val="num" w:pos="1230"/>
        </w:tabs>
        <w:ind w:left="1230" w:hanging="360"/>
      </w:pPr>
      <w:rPr>
        <w:rFonts w:ascii="Symbol" w:hAnsi="Symbol" w:hint="default"/>
        <w:color w:val="auto"/>
      </w:rPr>
    </w:lvl>
    <w:lvl w:ilvl="1" w:tplc="04090003" w:tentative="1">
      <w:start w:val="1"/>
      <w:numFmt w:val="bullet"/>
      <w:lvlText w:val="o"/>
      <w:lvlJc w:val="left"/>
      <w:pPr>
        <w:tabs>
          <w:tab w:val="num" w:pos="1950"/>
        </w:tabs>
        <w:ind w:left="1950" w:hanging="360"/>
      </w:pPr>
      <w:rPr>
        <w:rFonts w:ascii="Courier New" w:hAnsi="Courier New" w:cs="Comic Sans MS"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mic Sans MS"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mic Sans MS"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22">
    <w:nsid w:val="6B07290D"/>
    <w:multiLevelType w:val="hybridMultilevel"/>
    <w:tmpl w:val="49D26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1A60F7"/>
    <w:multiLevelType w:val="hybridMultilevel"/>
    <w:tmpl w:val="57F6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436619"/>
    <w:multiLevelType w:val="hybridMultilevel"/>
    <w:tmpl w:val="36EC8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277A76"/>
    <w:multiLevelType w:val="hybridMultilevel"/>
    <w:tmpl w:val="B6BC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C95941"/>
    <w:multiLevelType w:val="hybridMultilevel"/>
    <w:tmpl w:val="9F48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num>
  <w:num w:numId="4">
    <w:abstractNumId w:val="21"/>
  </w:num>
  <w:num w:numId="5">
    <w:abstractNumId w:val="2"/>
  </w:num>
  <w:num w:numId="6">
    <w:abstractNumId w:val="6"/>
  </w:num>
  <w:num w:numId="7">
    <w:abstractNumId w:val="20"/>
  </w:num>
  <w:num w:numId="8">
    <w:abstractNumId w:val="18"/>
  </w:num>
  <w:num w:numId="9">
    <w:abstractNumId w:val="3"/>
  </w:num>
  <w:num w:numId="10">
    <w:abstractNumId w:val="4"/>
  </w:num>
  <w:num w:numId="11">
    <w:abstractNumId w:val="15"/>
  </w:num>
  <w:num w:numId="12">
    <w:abstractNumId w:val="16"/>
  </w:num>
  <w:num w:numId="13">
    <w:abstractNumId w:val="24"/>
  </w:num>
  <w:num w:numId="14">
    <w:abstractNumId w:val="10"/>
  </w:num>
  <w:num w:numId="15">
    <w:abstractNumId w:val="13"/>
  </w:num>
  <w:num w:numId="16">
    <w:abstractNumId w:val="14"/>
  </w:num>
  <w:num w:numId="17">
    <w:abstractNumId w:val="9"/>
  </w:num>
  <w:num w:numId="18">
    <w:abstractNumId w:val="12"/>
  </w:num>
  <w:num w:numId="19">
    <w:abstractNumId w:val="5"/>
  </w:num>
  <w:num w:numId="20">
    <w:abstractNumId w:val="26"/>
  </w:num>
  <w:num w:numId="21">
    <w:abstractNumId w:val="19"/>
  </w:num>
  <w:num w:numId="22">
    <w:abstractNumId w:val="23"/>
  </w:num>
  <w:num w:numId="23">
    <w:abstractNumId w:val="25"/>
  </w:num>
  <w:num w:numId="24">
    <w:abstractNumId w:val="22"/>
  </w:num>
  <w:num w:numId="25">
    <w:abstractNumId w:val="8"/>
  </w:num>
  <w:num w:numId="26">
    <w:abstractNumId w:val="7"/>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431FFD"/>
    <w:rsid w:val="000351EC"/>
    <w:rsid w:val="00042C3F"/>
    <w:rsid w:val="000B494E"/>
    <w:rsid w:val="000B6C6A"/>
    <w:rsid w:val="000C27D0"/>
    <w:rsid w:val="000C2846"/>
    <w:rsid w:val="000E58F1"/>
    <w:rsid w:val="00113B1E"/>
    <w:rsid w:val="00153942"/>
    <w:rsid w:val="00162F64"/>
    <w:rsid w:val="001F4184"/>
    <w:rsid w:val="00210BCF"/>
    <w:rsid w:val="00221A31"/>
    <w:rsid w:val="00244616"/>
    <w:rsid w:val="002551DF"/>
    <w:rsid w:val="002643DD"/>
    <w:rsid w:val="00282F9E"/>
    <w:rsid w:val="002B6AA8"/>
    <w:rsid w:val="002E1B62"/>
    <w:rsid w:val="002E6457"/>
    <w:rsid w:val="0031385B"/>
    <w:rsid w:val="003527BE"/>
    <w:rsid w:val="00361B3C"/>
    <w:rsid w:val="0036750D"/>
    <w:rsid w:val="00377FC7"/>
    <w:rsid w:val="00385BBC"/>
    <w:rsid w:val="00426BE7"/>
    <w:rsid w:val="004308A9"/>
    <w:rsid w:val="00431FFD"/>
    <w:rsid w:val="004B1378"/>
    <w:rsid w:val="004D7C8D"/>
    <w:rsid w:val="004F2030"/>
    <w:rsid w:val="00542394"/>
    <w:rsid w:val="00542E8B"/>
    <w:rsid w:val="005B0CC9"/>
    <w:rsid w:val="005B481A"/>
    <w:rsid w:val="005D7BF7"/>
    <w:rsid w:val="005F64F8"/>
    <w:rsid w:val="00617542"/>
    <w:rsid w:val="0064650F"/>
    <w:rsid w:val="006B2A71"/>
    <w:rsid w:val="00711AD2"/>
    <w:rsid w:val="0074339D"/>
    <w:rsid w:val="007466F4"/>
    <w:rsid w:val="00750D28"/>
    <w:rsid w:val="0076720A"/>
    <w:rsid w:val="0078061A"/>
    <w:rsid w:val="0079762E"/>
    <w:rsid w:val="007D34FE"/>
    <w:rsid w:val="007D4E39"/>
    <w:rsid w:val="007E7E45"/>
    <w:rsid w:val="007F65C4"/>
    <w:rsid w:val="00800E02"/>
    <w:rsid w:val="008013DB"/>
    <w:rsid w:val="00821576"/>
    <w:rsid w:val="008772D1"/>
    <w:rsid w:val="00887A1D"/>
    <w:rsid w:val="008930EE"/>
    <w:rsid w:val="008D5F5E"/>
    <w:rsid w:val="00903183"/>
    <w:rsid w:val="0091407A"/>
    <w:rsid w:val="00936AB4"/>
    <w:rsid w:val="00964ACA"/>
    <w:rsid w:val="00970B75"/>
    <w:rsid w:val="00971674"/>
    <w:rsid w:val="00985399"/>
    <w:rsid w:val="00996693"/>
    <w:rsid w:val="009A62CD"/>
    <w:rsid w:val="009B2100"/>
    <w:rsid w:val="009C3253"/>
    <w:rsid w:val="009E1DD8"/>
    <w:rsid w:val="009E42D6"/>
    <w:rsid w:val="00A240B0"/>
    <w:rsid w:val="00A404BC"/>
    <w:rsid w:val="00A63523"/>
    <w:rsid w:val="00A75204"/>
    <w:rsid w:val="00AE2CFC"/>
    <w:rsid w:val="00B01773"/>
    <w:rsid w:val="00B423F8"/>
    <w:rsid w:val="00B76953"/>
    <w:rsid w:val="00BA2F8E"/>
    <w:rsid w:val="00BA468B"/>
    <w:rsid w:val="00BB7E75"/>
    <w:rsid w:val="00C01EE4"/>
    <w:rsid w:val="00C20927"/>
    <w:rsid w:val="00C331C5"/>
    <w:rsid w:val="00C550A3"/>
    <w:rsid w:val="00C6166A"/>
    <w:rsid w:val="00C83146"/>
    <w:rsid w:val="00C97639"/>
    <w:rsid w:val="00CB4A82"/>
    <w:rsid w:val="00CB5AF0"/>
    <w:rsid w:val="00CF19E2"/>
    <w:rsid w:val="00D01F8E"/>
    <w:rsid w:val="00D512CA"/>
    <w:rsid w:val="00D63626"/>
    <w:rsid w:val="00D85646"/>
    <w:rsid w:val="00D86297"/>
    <w:rsid w:val="00DA052E"/>
    <w:rsid w:val="00DD40F5"/>
    <w:rsid w:val="00E000CB"/>
    <w:rsid w:val="00E14EB6"/>
    <w:rsid w:val="00E429C3"/>
    <w:rsid w:val="00E77EF5"/>
    <w:rsid w:val="00E84146"/>
    <w:rsid w:val="00EA29B1"/>
    <w:rsid w:val="00EB2211"/>
    <w:rsid w:val="00ED5600"/>
    <w:rsid w:val="00EE3DFD"/>
    <w:rsid w:val="00F11E47"/>
    <w:rsid w:val="00F231A1"/>
    <w:rsid w:val="00F50C80"/>
    <w:rsid w:val="00FB03FD"/>
    <w:rsid w:val="00FC55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0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693"/>
    <w:rPr>
      <w:sz w:val="22"/>
      <w:szCs w:val="22"/>
      <w:lang w:val="en-US" w:eastAsia="en-US"/>
    </w:rPr>
  </w:style>
  <w:style w:type="paragraph" w:styleId="ListParagraph">
    <w:name w:val="List Paragraph"/>
    <w:basedOn w:val="Normal"/>
    <w:uiPriority w:val="34"/>
    <w:qFormat/>
    <w:rsid w:val="00996693"/>
    <w:pPr>
      <w:spacing w:after="0" w:line="360" w:lineRule="auto"/>
      <w:ind w:left="720"/>
      <w:contextualSpacing/>
      <w:jc w:val="both"/>
    </w:pPr>
    <w:rPr>
      <w:rFonts w:eastAsia="Calibri"/>
      <w:lang w:val="ro-RO"/>
    </w:rPr>
  </w:style>
  <w:style w:type="paragraph" w:styleId="BodyText2">
    <w:name w:val="Body Text 2"/>
    <w:basedOn w:val="Normal"/>
    <w:link w:val="BodyText2Char"/>
    <w:rsid w:val="00936AB4"/>
    <w:pPr>
      <w:spacing w:after="0" w:line="240" w:lineRule="auto"/>
    </w:pPr>
    <w:rPr>
      <w:rFonts w:ascii="Times New Roman" w:hAnsi="Times New Roman"/>
      <w:b/>
      <w:bCs/>
      <w:sz w:val="20"/>
      <w:szCs w:val="24"/>
      <w:lang w:val="ro-RO"/>
    </w:rPr>
  </w:style>
  <w:style w:type="character" w:customStyle="1" w:styleId="BodyText2Char">
    <w:name w:val="Body Text 2 Char"/>
    <w:basedOn w:val="DefaultParagraphFont"/>
    <w:link w:val="BodyText2"/>
    <w:rsid w:val="00936AB4"/>
    <w:rPr>
      <w:rFonts w:ascii="Times New Roman" w:hAnsi="Times New Roman"/>
      <w:b/>
      <w:bCs/>
      <w:szCs w:val="24"/>
      <w:lang w:val="ro-RO" w:eastAsia="en-US"/>
    </w:rPr>
  </w:style>
  <w:style w:type="paragraph" w:styleId="BodyText">
    <w:name w:val="Body Text"/>
    <w:basedOn w:val="Normal"/>
    <w:link w:val="BodyTextChar"/>
    <w:uiPriority w:val="99"/>
    <w:semiHidden/>
    <w:unhideWhenUsed/>
    <w:rsid w:val="00153942"/>
    <w:pPr>
      <w:spacing w:after="120"/>
    </w:pPr>
  </w:style>
  <w:style w:type="character" w:customStyle="1" w:styleId="BodyTextChar">
    <w:name w:val="Body Text Char"/>
    <w:basedOn w:val="DefaultParagraphFont"/>
    <w:link w:val="BodyText"/>
    <w:uiPriority w:val="99"/>
    <w:semiHidden/>
    <w:rsid w:val="00153942"/>
    <w:rPr>
      <w:sz w:val="22"/>
      <w:szCs w:val="22"/>
      <w:lang w:val="en-US" w:eastAsia="en-US"/>
    </w:rPr>
  </w:style>
  <w:style w:type="paragraph" w:styleId="BodyText3">
    <w:name w:val="Body Text 3"/>
    <w:basedOn w:val="Normal"/>
    <w:link w:val="BodyText3Char"/>
    <w:uiPriority w:val="99"/>
    <w:semiHidden/>
    <w:unhideWhenUsed/>
    <w:rsid w:val="00D01F8E"/>
    <w:pPr>
      <w:spacing w:after="120"/>
    </w:pPr>
    <w:rPr>
      <w:sz w:val="16"/>
      <w:szCs w:val="16"/>
    </w:rPr>
  </w:style>
  <w:style w:type="character" w:customStyle="1" w:styleId="BodyText3Char">
    <w:name w:val="Body Text 3 Char"/>
    <w:basedOn w:val="DefaultParagraphFont"/>
    <w:link w:val="BodyText3"/>
    <w:uiPriority w:val="99"/>
    <w:semiHidden/>
    <w:rsid w:val="00D01F8E"/>
    <w:rPr>
      <w:sz w:val="16"/>
      <w:szCs w:val="16"/>
      <w:lang w:val="en-US" w:eastAsia="en-US"/>
    </w:rPr>
  </w:style>
  <w:style w:type="paragraph" w:styleId="NormalWeb">
    <w:name w:val="Normal (Web)"/>
    <w:basedOn w:val="Normal"/>
    <w:uiPriority w:val="99"/>
    <w:unhideWhenUsed/>
    <w:rsid w:val="00887A1D"/>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887A1D"/>
    <w:rPr>
      <w:i/>
      <w:iCs/>
    </w:rPr>
  </w:style>
  <w:style w:type="character" w:styleId="Hyperlink">
    <w:name w:val="Hyperlink"/>
    <w:basedOn w:val="DefaultParagraphFont"/>
    <w:uiPriority w:val="99"/>
    <w:unhideWhenUsed/>
    <w:rsid w:val="00887A1D"/>
    <w:rPr>
      <w:color w:val="0000FF"/>
      <w:u w:val="single"/>
    </w:rPr>
  </w:style>
  <w:style w:type="character" w:customStyle="1" w:styleId="UnresolvedMention1">
    <w:name w:val="Unresolved Mention1"/>
    <w:basedOn w:val="DefaultParagraphFont"/>
    <w:uiPriority w:val="99"/>
    <w:semiHidden/>
    <w:unhideWhenUsed/>
    <w:rsid w:val="00A63523"/>
    <w:rPr>
      <w:color w:val="605E5C"/>
      <w:shd w:val="clear" w:color="auto" w:fill="E1DFDD"/>
    </w:rPr>
  </w:style>
  <w:style w:type="character" w:styleId="Strong">
    <w:name w:val="Strong"/>
    <w:basedOn w:val="DefaultParagraphFont"/>
    <w:uiPriority w:val="22"/>
    <w:qFormat/>
    <w:rsid w:val="00AE2CFC"/>
    <w:rPr>
      <w:b/>
      <w:bCs/>
    </w:rPr>
  </w:style>
</w:styles>
</file>

<file path=word/webSettings.xml><?xml version="1.0" encoding="utf-8"?>
<w:webSettings xmlns:r="http://schemas.openxmlformats.org/officeDocument/2006/relationships" xmlns:w="http://schemas.openxmlformats.org/wordprocessingml/2006/main">
  <w:divs>
    <w:div w:id="499347631">
      <w:bodyDiv w:val="1"/>
      <w:marLeft w:val="0"/>
      <w:marRight w:val="0"/>
      <w:marTop w:val="0"/>
      <w:marBottom w:val="0"/>
      <w:divBdr>
        <w:top w:val="none" w:sz="0" w:space="0" w:color="auto"/>
        <w:left w:val="none" w:sz="0" w:space="0" w:color="auto"/>
        <w:bottom w:val="none" w:sz="0" w:space="0" w:color="auto"/>
        <w:right w:val="none" w:sz="0" w:space="0" w:color="auto"/>
      </w:divBdr>
    </w:div>
    <w:div w:id="1485925694">
      <w:bodyDiv w:val="1"/>
      <w:marLeft w:val="0"/>
      <w:marRight w:val="0"/>
      <w:marTop w:val="0"/>
      <w:marBottom w:val="0"/>
      <w:divBdr>
        <w:top w:val="none" w:sz="0" w:space="0" w:color="auto"/>
        <w:left w:val="none" w:sz="0" w:space="0" w:color="auto"/>
        <w:bottom w:val="none" w:sz="0" w:space="0" w:color="auto"/>
        <w:right w:val="none" w:sz="0" w:space="0" w:color="auto"/>
      </w:divBdr>
    </w:div>
    <w:div w:id="160487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ontologieacademica.unibuc.ro/wp-content/uploads/2018/10/DeontologieAcademica-Ghid-practi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tributors.ro/administratie/educatie/spre-o-diagnoza-integrata-a-plagiatului/" TargetMode="External"/><Relationship Id="rId5" Type="http://schemas.openxmlformats.org/officeDocument/2006/relationships/hyperlink" Target="https://deontologieacademica.unibuc.ro/wp-content/uploads/2018/11/Etica-si-integritate-academica.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1431</Words>
  <Characters>8160</Characters>
  <Application>Microsoft Office Word</Application>
  <DocSecurity>0</DocSecurity>
  <Lines>68</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Gabriel</cp:lastModifiedBy>
  <cp:revision>79</cp:revision>
  <dcterms:created xsi:type="dcterms:W3CDTF">2019-03-01T00:46:00Z</dcterms:created>
  <dcterms:modified xsi:type="dcterms:W3CDTF">2019-03-06T06:17:00Z</dcterms:modified>
</cp:coreProperties>
</file>